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1E7F03F4"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4E3CDD">
        <w:rPr>
          <w:rFonts w:ascii="Arial" w:eastAsia="Arial" w:hAnsi="Arial" w:cs="Arial"/>
        </w:rPr>
        <w:t>ZP.26.96.2026.JM</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6CD49BC"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późn. zm.</w:t>
      </w:r>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002C4247" w14:textId="2CC955FB" w:rsidR="00AA0FB9" w:rsidRPr="00AA0FB9" w:rsidRDefault="00AA0FB9" w:rsidP="004E3CDD">
      <w:pPr>
        <w:jc w:val="both"/>
        <w:rPr>
          <w:rFonts w:ascii="Arial" w:hAnsi="Arial" w:cs="Arial"/>
        </w:rPr>
      </w:pPr>
      <w:r w:rsidRPr="00FF4E92">
        <w:rPr>
          <w:rFonts w:ascii="Arial" w:eastAsia="Arial" w:hAnsi="Arial" w:cs="Arial"/>
          <w:bCs/>
        </w:rPr>
        <w:t>na:</w:t>
      </w:r>
      <w:r>
        <w:rPr>
          <w:rFonts w:ascii="Arial" w:eastAsia="Arial" w:hAnsi="Arial" w:cs="Arial"/>
          <w:bCs/>
        </w:rPr>
        <w:t xml:space="preserve"> </w:t>
      </w:r>
      <w:r w:rsidR="004E3CDD">
        <w:rPr>
          <w:rFonts w:ascii="Arial" w:hAnsi="Arial" w:cs="Arial"/>
          <w:b/>
          <w:bCs/>
        </w:rPr>
        <w:t>r</w:t>
      </w:r>
      <w:r w:rsidR="004E3CDD" w:rsidRPr="004E3CDD">
        <w:rPr>
          <w:rFonts w:ascii="Arial" w:hAnsi="Arial" w:cs="Arial"/>
          <w:b/>
          <w:bCs/>
        </w:rPr>
        <w:t>ealizacj</w:t>
      </w:r>
      <w:r w:rsidR="00693BC8">
        <w:rPr>
          <w:rFonts w:ascii="Arial" w:hAnsi="Arial" w:cs="Arial"/>
          <w:b/>
          <w:bCs/>
        </w:rPr>
        <w:t>ę</w:t>
      </w:r>
      <w:r w:rsidR="004E3CDD" w:rsidRPr="004E3CDD">
        <w:rPr>
          <w:rFonts w:ascii="Arial" w:hAnsi="Arial" w:cs="Arial"/>
          <w:b/>
          <w:bCs/>
        </w:rPr>
        <w:t xml:space="preserve"> BO "Wola: Zielona metamorfoza osiedla Koło i Ulrychów - park kieszonkowy, nowe drzewa i krzewy" - remont chodnika, nasadzenie roślin - Skwer Integracji,</w:t>
      </w:r>
      <w:r w:rsidR="004E3CDD">
        <w:rPr>
          <w:rFonts w:ascii="Arial" w:hAnsi="Arial" w:cs="Arial"/>
          <w:b/>
          <w:bCs/>
        </w:rPr>
        <w:t xml:space="preserve"> </w:t>
      </w:r>
      <w:r w:rsidR="004E3CDD" w:rsidRPr="004E3CDD">
        <w:rPr>
          <w:rFonts w:ascii="Arial" w:hAnsi="Arial" w:cs="Arial"/>
          <w:b/>
          <w:bCs/>
        </w:rPr>
        <w:t>Brożka 2B</w:t>
      </w:r>
      <w:r w:rsidR="004E3CDD">
        <w:rPr>
          <w:rFonts w:ascii="Arial" w:hAnsi="Arial" w:cs="Arial"/>
          <w:b/>
          <w:bCs/>
        </w:rPr>
        <w:t xml:space="preserve"> w Warszawie</w:t>
      </w: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DBA0EE0" w14:textId="77777777" w:rsidR="006E32F6" w:rsidRDefault="006E32F6">
      <w:pPr>
        <w:spacing w:after="0" w:line="240" w:lineRule="auto"/>
        <w:jc w:val="both"/>
        <w:rPr>
          <w:rFonts w:ascii="Arial" w:eastAsia="Arial" w:hAnsi="Arial" w:cs="Arial"/>
          <w:b/>
        </w:rPr>
      </w:pPr>
    </w:p>
    <w:p w14:paraId="51F76E8E" w14:textId="77777777" w:rsidR="00CD186C" w:rsidRDefault="00CD186C">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Pr="00CB6E1B"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20995AB1" w14:textId="4BB483AF" w:rsidR="00023B05" w:rsidRPr="00434080" w:rsidRDefault="00434080" w:rsidP="00023B05">
      <w:pPr>
        <w:tabs>
          <w:tab w:val="left" w:pos="284"/>
        </w:tabs>
        <w:spacing w:after="0" w:line="276" w:lineRule="auto"/>
        <w:jc w:val="both"/>
        <w:rPr>
          <w:rFonts w:ascii="Arial" w:eastAsia="Arial" w:hAnsi="Arial" w:cs="Arial"/>
          <w:iCs/>
          <w:shd w:val="clear" w:color="auto" w:fill="FFFFFF"/>
        </w:rPr>
      </w:pPr>
      <w:hyperlink r:id="rId10" w:history="1">
        <w:r w:rsidRPr="00434080">
          <w:rPr>
            <w:rStyle w:val="Hipercze"/>
            <w:rFonts w:ascii="Arial" w:hAnsi="Arial" w:cs="Arial"/>
          </w:rPr>
          <w:t>https://ezamowienia.gov.pl/mp-client/search/list/ocds-148610-2f643697-f6fe-4df5-97fc-71f440b167c0</w:t>
        </w:r>
      </w:hyperlink>
      <w:r w:rsidRPr="00434080">
        <w:rPr>
          <w:rFonts w:ascii="Arial" w:hAnsi="Arial" w:cs="Arial"/>
        </w:rPr>
        <w:t xml:space="preserve"> </w:t>
      </w: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4B5A6388" w14:textId="5F1C15F0" w:rsidR="00682916" w:rsidRPr="00682916" w:rsidRDefault="00682916" w:rsidP="00566418">
      <w:pPr>
        <w:pStyle w:val="Akapitzlist"/>
        <w:numPr>
          <w:ilvl w:val="0"/>
          <w:numId w:val="1"/>
        </w:numPr>
        <w:spacing w:before="120" w:after="120" w:line="240" w:lineRule="auto"/>
        <w:ind w:left="425" w:hanging="425"/>
        <w:contextualSpacing w:val="0"/>
        <w:jc w:val="both"/>
        <w:rPr>
          <w:rFonts w:ascii="Arial" w:hAnsi="Arial" w:cs="Arial"/>
        </w:rPr>
      </w:pPr>
      <w:r w:rsidRPr="00682916">
        <w:rPr>
          <w:rFonts w:ascii="Arial" w:hAnsi="Arial" w:cs="Arial"/>
          <w:b/>
          <w:bCs/>
        </w:rPr>
        <w:t>Henryk Jurewicz</w:t>
      </w:r>
      <w:r w:rsidRPr="00682916">
        <w:rPr>
          <w:rFonts w:ascii="Arial" w:hAnsi="Arial" w:cs="Arial"/>
        </w:rPr>
        <w:t xml:space="preserve"> – Inspektor </w:t>
      </w:r>
      <w:r w:rsidR="00566418">
        <w:rPr>
          <w:rFonts w:ascii="Arial" w:hAnsi="Arial" w:cs="Arial"/>
        </w:rPr>
        <w:t>n</w:t>
      </w:r>
      <w:r w:rsidRPr="00682916">
        <w:rPr>
          <w:rFonts w:ascii="Arial" w:hAnsi="Arial" w:cs="Arial"/>
        </w:rPr>
        <w:t xml:space="preserve">adzoru </w:t>
      </w:r>
      <w:r w:rsidR="00566418">
        <w:rPr>
          <w:rFonts w:ascii="Arial" w:hAnsi="Arial" w:cs="Arial"/>
        </w:rPr>
        <w:t>i</w:t>
      </w:r>
      <w:r w:rsidRPr="00682916">
        <w:rPr>
          <w:rFonts w:ascii="Arial" w:hAnsi="Arial" w:cs="Arial"/>
        </w:rPr>
        <w:t xml:space="preserve">nwestorskiego, </w:t>
      </w:r>
      <w:r w:rsidR="00566418">
        <w:rPr>
          <w:rFonts w:ascii="Arial" w:hAnsi="Arial" w:cs="Arial"/>
        </w:rPr>
        <w:t xml:space="preserve">tel. </w:t>
      </w:r>
      <w:r w:rsidR="00566418" w:rsidRPr="004E14FC">
        <w:rPr>
          <w:rFonts w:ascii="Arial" w:eastAsia="Arial" w:hAnsi="Arial" w:cs="Arial"/>
        </w:rPr>
        <w:t>+48 22 49</w:t>
      </w:r>
      <w:r w:rsidR="00566418">
        <w:rPr>
          <w:rFonts w:ascii="Arial" w:eastAsia="Arial" w:hAnsi="Arial" w:cs="Arial"/>
        </w:rPr>
        <w:t> 156 (w sprawach merytorycznych)</w:t>
      </w:r>
      <w:r w:rsidR="000F61BA">
        <w:rPr>
          <w:rFonts w:ascii="Arial" w:eastAsia="Arial" w:hAnsi="Arial" w:cs="Arial"/>
        </w:rPr>
        <w:t>,</w:t>
      </w:r>
    </w:p>
    <w:p w14:paraId="60AE2E62" w14:textId="538280DD" w:rsidR="00566418" w:rsidRPr="00682916" w:rsidRDefault="00682916" w:rsidP="00566418">
      <w:pPr>
        <w:pStyle w:val="Akapitzlist"/>
        <w:numPr>
          <w:ilvl w:val="0"/>
          <w:numId w:val="1"/>
        </w:numPr>
        <w:spacing w:before="120" w:after="120" w:line="240" w:lineRule="auto"/>
        <w:ind w:left="425" w:hanging="425"/>
        <w:contextualSpacing w:val="0"/>
        <w:jc w:val="both"/>
        <w:rPr>
          <w:rFonts w:ascii="Arial" w:hAnsi="Arial" w:cs="Arial"/>
        </w:rPr>
      </w:pPr>
      <w:r w:rsidRPr="00682916">
        <w:rPr>
          <w:rFonts w:ascii="Arial" w:hAnsi="Arial" w:cs="Arial"/>
          <w:b/>
          <w:bCs/>
        </w:rPr>
        <w:t>Karolina Jarosz</w:t>
      </w:r>
      <w:r w:rsidRPr="00682916">
        <w:rPr>
          <w:rFonts w:ascii="Arial" w:hAnsi="Arial" w:cs="Arial"/>
        </w:rPr>
        <w:t xml:space="preserve"> – </w:t>
      </w:r>
      <w:r w:rsidR="00566418">
        <w:rPr>
          <w:rFonts w:ascii="Arial" w:hAnsi="Arial" w:cs="Arial"/>
        </w:rPr>
        <w:t>r</w:t>
      </w:r>
      <w:r w:rsidRPr="00682916">
        <w:rPr>
          <w:rFonts w:ascii="Arial" w:hAnsi="Arial" w:cs="Arial"/>
        </w:rPr>
        <w:t xml:space="preserve">eferent, </w:t>
      </w:r>
      <w:r w:rsidR="00566418">
        <w:rPr>
          <w:rFonts w:ascii="Arial" w:hAnsi="Arial" w:cs="Arial"/>
        </w:rPr>
        <w:t xml:space="preserve">tel. </w:t>
      </w:r>
      <w:r w:rsidR="00566418" w:rsidRPr="004E14FC">
        <w:rPr>
          <w:rFonts w:ascii="Arial" w:eastAsia="Arial" w:hAnsi="Arial" w:cs="Arial"/>
        </w:rPr>
        <w:t>+48 22 49</w:t>
      </w:r>
      <w:r w:rsidR="00566418">
        <w:rPr>
          <w:rFonts w:ascii="Arial" w:eastAsia="Arial" w:hAnsi="Arial" w:cs="Arial"/>
        </w:rPr>
        <w:t> 136 (w sprawach merytorycznych)</w:t>
      </w:r>
      <w:r w:rsidR="000F61BA">
        <w:rPr>
          <w:rFonts w:ascii="Arial" w:eastAsia="Arial" w:hAnsi="Arial" w:cs="Arial"/>
        </w:rPr>
        <w:t>,</w:t>
      </w:r>
    </w:p>
    <w:p w14:paraId="2BFCBE27" w14:textId="77777777" w:rsidR="00566418" w:rsidRPr="00052401" w:rsidRDefault="00566418" w:rsidP="00566418">
      <w:pPr>
        <w:numPr>
          <w:ilvl w:val="0"/>
          <w:numId w:val="1"/>
        </w:numPr>
        <w:spacing w:before="120" w:after="120" w:line="240" w:lineRule="auto"/>
        <w:ind w:left="425" w:hanging="425"/>
        <w:jc w:val="both"/>
        <w:rPr>
          <w:rFonts w:ascii="Arial" w:eastAsia="Arial" w:hAnsi="Arial" w:cs="Arial"/>
        </w:rPr>
      </w:pPr>
      <w:r w:rsidRPr="00052401">
        <w:rPr>
          <w:rFonts w:ascii="Arial" w:eastAsia="Arial" w:hAnsi="Arial" w:cs="Arial"/>
          <w:b/>
          <w:bCs/>
        </w:rPr>
        <w:t xml:space="preserve">Jacek Maraszek </w:t>
      </w:r>
      <w:r w:rsidRPr="00052401">
        <w:rPr>
          <w:rFonts w:ascii="Arial" w:eastAsia="Arial" w:hAnsi="Arial" w:cs="Arial"/>
        </w:rPr>
        <w:t>– starszy specjalista</w:t>
      </w:r>
      <w:r>
        <w:rPr>
          <w:rFonts w:ascii="Arial" w:eastAsia="Arial" w:hAnsi="Arial" w:cs="Arial"/>
        </w:rPr>
        <w:t xml:space="preserve"> - </w:t>
      </w:r>
      <w:r w:rsidRPr="00052401">
        <w:rPr>
          <w:rFonts w:ascii="Arial" w:eastAsia="Arial" w:hAnsi="Arial" w:cs="Arial"/>
        </w:rPr>
        <w:t>tel. +48 22 49</w:t>
      </w:r>
      <w:r>
        <w:rPr>
          <w:rFonts w:ascii="Arial" w:eastAsia="Arial" w:hAnsi="Arial" w:cs="Arial"/>
        </w:rPr>
        <w:t xml:space="preserve"> </w:t>
      </w:r>
      <w:r w:rsidRPr="00052401">
        <w:rPr>
          <w:rFonts w:ascii="Arial" w:eastAsia="Arial" w:hAnsi="Arial" w:cs="Arial"/>
        </w:rPr>
        <w:t>58</w:t>
      </w:r>
      <w:r>
        <w:rPr>
          <w:rFonts w:ascii="Arial" w:eastAsia="Arial" w:hAnsi="Arial" w:cs="Arial"/>
        </w:rPr>
        <w:t xml:space="preserve"> </w:t>
      </w:r>
      <w:r w:rsidRPr="00052401">
        <w:rPr>
          <w:rFonts w:ascii="Arial" w:eastAsia="Arial" w:hAnsi="Arial" w:cs="Arial"/>
        </w:rPr>
        <w:t>275 (w sprawach proceduralnych),</w:t>
      </w:r>
    </w:p>
    <w:p w14:paraId="1A17ACD8" w14:textId="77777777" w:rsidR="00566418" w:rsidRPr="00052401" w:rsidRDefault="00566418" w:rsidP="00566418">
      <w:pPr>
        <w:numPr>
          <w:ilvl w:val="0"/>
          <w:numId w:val="1"/>
        </w:numPr>
        <w:spacing w:before="120" w:after="120" w:line="240" w:lineRule="auto"/>
        <w:ind w:left="425" w:hanging="425"/>
        <w:jc w:val="both"/>
        <w:rPr>
          <w:rFonts w:ascii="Arial" w:eastAsia="Arial" w:hAnsi="Arial" w:cs="Arial"/>
        </w:rPr>
      </w:pPr>
      <w:r w:rsidRPr="00052401">
        <w:rPr>
          <w:rFonts w:ascii="Arial" w:eastAsia="Arial" w:hAnsi="Arial" w:cs="Arial"/>
          <w:b/>
        </w:rPr>
        <w:t>Anna Mazur</w:t>
      </w:r>
      <w:r w:rsidRPr="00052401">
        <w:rPr>
          <w:rFonts w:ascii="Arial" w:eastAsia="Arial" w:hAnsi="Arial" w:cs="Arial"/>
        </w:rPr>
        <w:t xml:space="preserve"> – starszy specjalista</w:t>
      </w:r>
      <w:r>
        <w:rPr>
          <w:rFonts w:ascii="Arial" w:eastAsia="Arial" w:hAnsi="Arial" w:cs="Arial"/>
        </w:rPr>
        <w:t xml:space="preserve"> - </w:t>
      </w:r>
      <w:r w:rsidRPr="00052401">
        <w:rPr>
          <w:rFonts w:ascii="Arial" w:eastAsia="Arial" w:hAnsi="Arial" w:cs="Arial"/>
        </w:rPr>
        <w:t>tel. +48 22 49</w:t>
      </w:r>
      <w:r>
        <w:rPr>
          <w:rFonts w:ascii="Arial" w:eastAsia="Arial" w:hAnsi="Arial" w:cs="Arial"/>
        </w:rPr>
        <w:t xml:space="preserve"> </w:t>
      </w:r>
      <w:r w:rsidRPr="00052401">
        <w:rPr>
          <w:rFonts w:ascii="Arial" w:eastAsia="Arial" w:hAnsi="Arial" w:cs="Arial"/>
        </w:rPr>
        <w:t>58</w:t>
      </w:r>
      <w:r>
        <w:rPr>
          <w:rFonts w:ascii="Arial" w:eastAsia="Arial" w:hAnsi="Arial" w:cs="Arial"/>
        </w:rPr>
        <w:t xml:space="preserve"> </w:t>
      </w:r>
      <w:r w:rsidRPr="00052401">
        <w:rPr>
          <w:rFonts w:ascii="Arial" w:eastAsia="Arial" w:hAnsi="Arial" w:cs="Arial"/>
        </w:rPr>
        <w:t>251 (w sprawach proceduralnych)</w:t>
      </w:r>
      <w:r>
        <w:rPr>
          <w:rFonts w:ascii="Arial" w:eastAsia="Arial" w:hAnsi="Arial" w:cs="Arial"/>
        </w:rPr>
        <w:t>.</w:t>
      </w:r>
    </w:p>
    <w:p w14:paraId="7AA46CC1" w14:textId="77777777" w:rsidR="00B939C4" w:rsidRDefault="00B939C4" w:rsidP="00B939C4">
      <w:pPr>
        <w:spacing w:after="0" w:line="276" w:lineRule="auto"/>
        <w:ind w:left="644"/>
        <w:rPr>
          <w:rFonts w:ascii="Arial" w:eastAsia="Arial" w:hAnsi="Arial" w:cs="Arial"/>
        </w:rPr>
      </w:pPr>
    </w:p>
    <w:p w14:paraId="76089BDA" w14:textId="5FC29C32" w:rsidR="00EC0DD3" w:rsidRDefault="00EC0DD3" w:rsidP="00EC0DD3">
      <w:pPr>
        <w:spacing w:after="0" w:line="240" w:lineRule="auto"/>
        <w:jc w:val="both"/>
        <w:rPr>
          <w:rFonts w:ascii="Arial" w:hAnsi="Arial" w:cs="Arial"/>
        </w:rPr>
      </w:pPr>
      <w:r>
        <w:rPr>
          <w:rFonts w:ascii="Arial" w:hAnsi="Arial" w:cs="Arial"/>
        </w:rPr>
        <w:t>Osoba upoważniona do kontaktu z Wykonawcami w celu dokonania wizji lokalnej:</w:t>
      </w:r>
    </w:p>
    <w:p w14:paraId="48E8F494" w14:textId="0D30866E" w:rsidR="000F61BA" w:rsidRPr="00682916" w:rsidRDefault="000F61BA" w:rsidP="000F61BA">
      <w:pPr>
        <w:pStyle w:val="Akapitzlist"/>
        <w:numPr>
          <w:ilvl w:val="0"/>
          <w:numId w:val="58"/>
        </w:numPr>
        <w:spacing w:before="120" w:after="120" w:line="240" w:lineRule="auto"/>
        <w:ind w:left="426" w:hanging="436"/>
        <w:contextualSpacing w:val="0"/>
        <w:jc w:val="both"/>
        <w:rPr>
          <w:rFonts w:ascii="Arial" w:hAnsi="Arial" w:cs="Arial"/>
        </w:rPr>
      </w:pPr>
      <w:r w:rsidRPr="00682916">
        <w:rPr>
          <w:rFonts w:ascii="Arial" w:hAnsi="Arial" w:cs="Arial"/>
          <w:b/>
          <w:bCs/>
        </w:rPr>
        <w:t>Henryk Jurewicz</w:t>
      </w:r>
      <w:r w:rsidRPr="00682916">
        <w:rPr>
          <w:rFonts w:ascii="Arial" w:hAnsi="Arial" w:cs="Arial"/>
        </w:rPr>
        <w:t xml:space="preserve"> – Inspektor </w:t>
      </w:r>
      <w:r>
        <w:rPr>
          <w:rFonts w:ascii="Arial" w:hAnsi="Arial" w:cs="Arial"/>
        </w:rPr>
        <w:t>n</w:t>
      </w:r>
      <w:r w:rsidRPr="00682916">
        <w:rPr>
          <w:rFonts w:ascii="Arial" w:hAnsi="Arial" w:cs="Arial"/>
        </w:rPr>
        <w:t xml:space="preserve">adzoru </w:t>
      </w:r>
      <w:r>
        <w:rPr>
          <w:rFonts w:ascii="Arial" w:hAnsi="Arial" w:cs="Arial"/>
        </w:rPr>
        <w:t>i</w:t>
      </w:r>
      <w:r w:rsidRPr="00682916">
        <w:rPr>
          <w:rFonts w:ascii="Arial" w:hAnsi="Arial" w:cs="Arial"/>
        </w:rPr>
        <w:t xml:space="preserve">nwestorskiego, </w:t>
      </w:r>
      <w:r>
        <w:rPr>
          <w:rFonts w:ascii="Arial" w:hAnsi="Arial" w:cs="Arial"/>
        </w:rPr>
        <w:t xml:space="preserve">tel. </w:t>
      </w:r>
      <w:r w:rsidRPr="004E14FC">
        <w:rPr>
          <w:rFonts w:ascii="Arial" w:eastAsia="Arial" w:hAnsi="Arial" w:cs="Arial"/>
        </w:rPr>
        <w:t>+48 22 49</w:t>
      </w:r>
      <w:r>
        <w:rPr>
          <w:rFonts w:ascii="Arial" w:eastAsia="Arial" w:hAnsi="Arial" w:cs="Arial"/>
        </w:rPr>
        <w:t> 156,</w:t>
      </w:r>
    </w:p>
    <w:p w14:paraId="2BFBB0B4" w14:textId="19A1F0FF" w:rsidR="000F61BA" w:rsidRPr="000F61BA" w:rsidRDefault="000F61BA" w:rsidP="000F61BA">
      <w:pPr>
        <w:pStyle w:val="Akapitzlist"/>
        <w:numPr>
          <w:ilvl w:val="0"/>
          <w:numId w:val="58"/>
        </w:numPr>
        <w:spacing w:before="120" w:after="120" w:line="240" w:lineRule="auto"/>
        <w:ind w:left="426" w:hanging="436"/>
        <w:contextualSpacing w:val="0"/>
        <w:jc w:val="both"/>
        <w:rPr>
          <w:rFonts w:ascii="Arial" w:hAnsi="Arial" w:cs="Arial"/>
        </w:rPr>
      </w:pPr>
      <w:r w:rsidRPr="00682916">
        <w:rPr>
          <w:rFonts w:ascii="Arial" w:hAnsi="Arial" w:cs="Arial"/>
          <w:b/>
          <w:bCs/>
        </w:rPr>
        <w:t>Karolina Jarosz</w:t>
      </w:r>
      <w:r w:rsidRPr="00682916">
        <w:rPr>
          <w:rFonts w:ascii="Arial" w:hAnsi="Arial" w:cs="Arial"/>
        </w:rPr>
        <w:t xml:space="preserve"> – </w:t>
      </w:r>
      <w:r>
        <w:rPr>
          <w:rFonts w:ascii="Arial" w:hAnsi="Arial" w:cs="Arial"/>
        </w:rPr>
        <w:t>r</w:t>
      </w:r>
      <w:r w:rsidRPr="00682916">
        <w:rPr>
          <w:rFonts w:ascii="Arial" w:hAnsi="Arial" w:cs="Arial"/>
        </w:rPr>
        <w:t xml:space="preserve">eferent, </w:t>
      </w:r>
      <w:r>
        <w:rPr>
          <w:rFonts w:ascii="Arial" w:hAnsi="Arial" w:cs="Arial"/>
        </w:rPr>
        <w:t xml:space="preserve">tel. </w:t>
      </w:r>
      <w:r w:rsidRPr="004E14FC">
        <w:rPr>
          <w:rFonts w:ascii="Arial" w:eastAsia="Arial" w:hAnsi="Arial" w:cs="Arial"/>
        </w:rPr>
        <w:t>+48 22 49</w:t>
      </w:r>
      <w:r>
        <w:rPr>
          <w:rFonts w:ascii="Arial" w:eastAsia="Arial" w:hAnsi="Arial" w:cs="Arial"/>
        </w:rPr>
        <w:t> 136,</w:t>
      </w:r>
    </w:p>
    <w:p w14:paraId="6218B3C0" w14:textId="6B73D3DB" w:rsidR="000F61BA" w:rsidRPr="00682916" w:rsidRDefault="000F61BA" w:rsidP="000F61BA">
      <w:pPr>
        <w:pStyle w:val="Akapitzlist"/>
        <w:numPr>
          <w:ilvl w:val="0"/>
          <w:numId w:val="58"/>
        </w:numPr>
        <w:spacing w:before="120" w:after="120" w:line="240" w:lineRule="auto"/>
        <w:ind w:left="426" w:hanging="436"/>
        <w:contextualSpacing w:val="0"/>
        <w:jc w:val="both"/>
        <w:rPr>
          <w:rFonts w:ascii="Arial" w:hAnsi="Arial" w:cs="Arial"/>
        </w:rPr>
      </w:pPr>
      <w:r>
        <w:rPr>
          <w:rFonts w:ascii="Arial" w:hAnsi="Arial" w:cs="Arial"/>
          <w:b/>
          <w:bCs/>
        </w:rPr>
        <w:t>Michalina Dzięgielewska</w:t>
      </w:r>
      <w:r>
        <w:rPr>
          <w:rFonts w:ascii="Arial" w:hAnsi="Arial" w:cs="Arial"/>
        </w:rPr>
        <w:t xml:space="preserve"> – starszy inspektor, tel. +48 22 60 07 542.</w:t>
      </w:r>
    </w:p>
    <w:p w14:paraId="0185902E" w14:textId="15A0694F"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0B203E34" w14:textId="77777777" w:rsidR="006D68F2" w:rsidRDefault="006D68F2" w:rsidP="00197C1E">
      <w:pPr>
        <w:spacing w:before="120" w:after="120" w:line="240" w:lineRule="auto"/>
        <w:jc w:val="both"/>
        <w:rPr>
          <w:rFonts w:ascii="Arial" w:eastAsia="Arial" w:hAnsi="Arial" w:cs="Arial"/>
        </w:rPr>
      </w:pPr>
    </w:p>
    <w:p w14:paraId="4107F33B" w14:textId="235296DA"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6514D2" w:rsidRPr="006514D2">
        <w:rPr>
          <w:rFonts w:ascii="Arial" w:eastAsia="Arial" w:hAnsi="Arial" w:cs="Arial"/>
          <w:b/>
        </w:rPr>
        <w:t>411 314,15</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publicznych zwanej dalej „ustawą Pzp”.</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Pzp.</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udzielane jest w częściach, z których każda stanowi przedmiot odrębnego postępowania (zgodnie z art. 30 ust. 1 ustawy Pzp).</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lastRenderedPageBreak/>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4E01F00F" w:rsidR="004B5525" w:rsidRPr="007A534B"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udzielenia zamówień, o których mowa w art. 214 ust. 1 pkt 7 ustawy Pzp</w:t>
      </w:r>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których mowa w art. 131 ust. 2 ustawy Pzp.</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511DF5EF"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W przypadku formatów, o których mowa w art. 66 ust. 1 ustawy Pzp,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lastRenderedPageBreak/>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26C9D0F4"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hyperlink r:id="rId14" w:history="1">
        <w:r w:rsidR="00757A36" w:rsidRPr="00892FB7">
          <w:rPr>
            <w:rStyle w:val="Hipercze"/>
            <w:rFonts w:ascii="Arial" w:hAnsi="Arial" w:cs="Arial"/>
            <w:b/>
            <w:bCs/>
          </w:rPr>
          <w:t>jmaraszek@zgnwola.waw.pl</w:t>
        </w:r>
      </w:hyperlink>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571D33C3" w14:textId="2133CF04" w:rsidR="00E14ECA" w:rsidRPr="00B30B23" w:rsidRDefault="00F35E49" w:rsidP="00603682">
      <w:pPr>
        <w:pStyle w:val="Akapitzlist"/>
        <w:numPr>
          <w:ilvl w:val="0"/>
          <w:numId w:val="55"/>
        </w:numPr>
        <w:ind w:left="284"/>
        <w:jc w:val="both"/>
        <w:rPr>
          <w:rFonts w:ascii="Arial" w:hAnsi="Arial" w:cs="Arial"/>
        </w:rPr>
      </w:pPr>
      <w:r w:rsidRPr="00B30B23">
        <w:rPr>
          <w:rFonts w:ascii="Arial" w:eastAsia="Arial" w:hAnsi="Arial" w:cs="Arial"/>
        </w:rPr>
        <w:t>Przedmiotem zamówienia jest</w:t>
      </w:r>
      <w:r w:rsidR="006D6F4C" w:rsidRPr="00B30B23">
        <w:rPr>
          <w:rFonts w:ascii="Arial" w:eastAsia="Arial" w:hAnsi="Arial" w:cs="Arial"/>
        </w:rPr>
        <w:t xml:space="preserve"> </w:t>
      </w:r>
      <w:r w:rsidR="00F93C6E">
        <w:rPr>
          <w:rFonts w:ascii="Arial" w:hAnsi="Arial" w:cs="Arial"/>
          <w:b/>
          <w:bCs/>
        </w:rPr>
        <w:t>r</w:t>
      </w:r>
      <w:r w:rsidR="00F93C6E" w:rsidRPr="004E3CDD">
        <w:rPr>
          <w:rFonts w:ascii="Arial" w:hAnsi="Arial" w:cs="Arial"/>
          <w:b/>
          <w:bCs/>
        </w:rPr>
        <w:t>ealizacja BO "Wola: Zielona metamorfoza osiedla Koło i Ulrychów - park kieszonkowy, nowe drzewa i krzewy" - remont chodnika, nasadzenie roślin - Skwer Integracji,</w:t>
      </w:r>
      <w:r w:rsidR="00F93C6E">
        <w:rPr>
          <w:rFonts w:ascii="Arial" w:hAnsi="Arial" w:cs="Arial"/>
          <w:b/>
          <w:bCs/>
        </w:rPr>
        <w:t xml:space="preserve"> </w:t>
      </w:r>
      <w:r w:rsidR="00F93C6E" w:rsidRPr="004E3CDD">
        <w:rPr>
          <w:rFonts w:ascii="Arial" w:hAnsi="Arial" w:cs="Arial"/>
          <w:b/>
          <w:bCs/>
        </w:rPr>
        <w:t>Brożka 2B</w:t>
      </w:r>
      <w:r w:rsidR="00F93C6E">
        <w:rPr>
          <w:rFonts w:ascii="Arial" w:hAnsi="Arial" w:cs="Arial"/>
          <w:b/>
          <w:bCs/>
        </w:rPr>
        <w:t xml:space="preserve"> w Warszawie</w:t>
      </w:r>
      <w:r w:rsidR="00F93C6E">
        <w:rPr>
          <w:rFonts w:ascii="Arial" w:hAnsi="Arial" w:cs="Arial"/>
        </w:rPr>
        <w:t>.</w:t>
      </w:r>
    </w:p>
    <w:p w14:paraId="754CEC65" w14:textId="687F92E5" w:rsidR="00CD186C" w:rsidRDefault="005E632B" w:rsidP="00F93C6E">
      <w:pPr>
        <w:ind w:left="284"/>
        <w:jc w:val="both"/>
        <w:rPr>
          <w:rFonts w:ascii="Arial" w:eastAsia="Arial" w:hAnsi="Arial" w:cs="Arial"/>
        </w:rPr>
      </w:pPr>
      <w:r>
        <w:rPr>
          <w:rFonts w:ascii="Arial" w:eastAsia="Arial" w:hAnsi="Arial" w:cs="Arial"/>
        </w:rPr>
        <w:t xml:space="preserve">Wykonawca zobowiązany jest zrealizować zamówienie na zasadach i warunkach opisanych w </w:t>
      </w:r>
      <w:r w:rsidRPr="000B1E2A">
        <w:rPr>
          <w:rFonts w:ascii="Arial" w:eastAsia="Arial" w:hAnsi="Arial" w:cs="Arial"/>
        </w:rPr>
        <w:t xml:space="preserve">projektowanych postanowieniach umowy </w:t>
      </w:r>
      <w:r>
        <w:rPr>
          <w:rFonts w:ascii="Arial" w:eastAsia="Arial" w:hAnsi="Arial" w:cs="Arial"/>
        </w:rPr>
        <w:t>stanowiących integralną część SWZ.</w:t>
      </w:r>
    </w:p>
    <w:p w14:paraId="78F06C2F" w14:textId="6D8021DE" w:rsidR="00AC2346" w:rsidRPr="0071500C" w:rsidRDefault="00AC2346" w:rsidP="00F93C6E">
      <w:pPr>
        <w:ind w:left="284"/>
        <w:jc w:val="both"/>
        <w:rPr>
          <w:rFonts w:ascii="Arial" w:eastAsia="Arial" w:hAnsi="Arial" w:cs="Arial"/>
        </w:rPr>
      </w:pPr>
      <w:r>
        <w:rPr>
          <w:rFonts w:ascii="Arial" w:eastAsia="Arial" w:hAnsi="Arial" w:cs="Arial"/>
        </w:rPr>
        <w:lastRenderedPageBreak/>
        <w:t xml:space="preserve">Wykonawca zobowiązany jest dołączyć do Formularza oferty wycenę prac zieleniarskich stanowiącą </w:t>
      </w:r>
      <w:r w:rsidRPr="00AC2346">
        <w:rPr>
          <w:rFonts w:ascii="Arial" w:eastAsia="Arial" w:hAnsi="Arial" w:cs="Arial"/>
          <w:b/>
          <w:bCs/>
        </w:rPr>
        <w:t>załącznik nr 1A do SWZ</w:t>
      </w:r>
      <w:r>
        <w:rPr>
          <w:rFonts w:ascii="Arial" w:eastAsia="Arial" w:hAnsi="Arial" w:cs="Arial"/>
        </w:rPr>
        <w:t>.</w:t>
      </w:r>
    </w:p>
    <w:p w14:paraId="7B870881" w14:textId="4B2D16A8" w:rsidR="00B13255" w:rsidRDefault="00F35E49" w:rsidP="00F93C6E">
      <w:pPr>
        <w:spacing w:after="0" w:line="240" w:lineRule="auto"/>
        <w:ind w:left="284"/>
        <w:jc w:val="both"/>
        <w:rPr>
          <w:rFonts w:ascii="Arial" w:eastAsia="Arial" w:hAnsi="Arial" w:cs="Arial"/>
        </w:rPr>
      </w:pPr>
      <w:r w:rsidRPr="00B6409A">
        <w:rPr>
          <w:rFonts w:ascii="Arial" w:eastAsia="Arial" w:hAnsi="Arial" w:cs="Arial"/>
          <w:bCs/>
        </w:rPr>
        <w:t>Wspólny Słownik Zamówień</w:t>
      </w:r>
      <w:r>
        <w:rPr>
          <w:rFonts w:ascii="Arial" w:eastAsia="Arial" w:hAnsi="Arial" w:cs="Arial"/>
        </w:rPr>
        <w:t xml:space="preserve"> - Kod CPV</w:t>
      </w:r>
      <w:r w:rsidR="00B13255">
        <w:rPr>
          <w:rFonts w:ascii="Arial" w:eastAsia="Arial" w:hAnsi="Arial" w:cs="Arial"/>
        </w:rPr>
        <w:t>:</w:t>
      </w:r>
      <w:r>
        <w:rPr>
          <w:rFonts w:ascii="Arial" w:eastAsia="Arial" w:hAnsi="Arial" w:cs="Arial"/>
        </w:rPr>
        <w:t xml:space="preserve"> </w:t>
      </w:r>
    </w:p>
    <w:p w14:paraId="2315E198" w14:textId="483C44ED" w:rsidR="00CD186C" w:rsidRPr="00B13255" w:rsidRDefault="00B13255" w:rsidP="00F93C6E">
      <w:pPr>
        <w:spacing w:after="0" w:line="240" w:lineRule="auto"/>
        <w:ind w:left="284"/>
        <w:jc w:val="both"/>
        <w:rPr>
          <w:rFonts w:ascii="Arial" w:eastAsia="Arial" w:hAnsi="Arial" w:cs="Arial"/>
        </w:rPr>
      </w:pPr>
      <w:r w:rsidRPr="00B13255">
        <w:rPr>
          <w:rFonts w:ascii="Arial" w:eastAsia="Arial" w:hAnsi="Arial" w:cs="Arial"/>
        </w:rPr>
        <w:t>45000000-5 – roboty budowlane</w:t>
      </w:r>
    </w:p>
    <w:p w14:paraId="16C243C8" w14:textId="4C6F7619" w:rsidR="00B13255" w:rsidRPr="00B13255" w:rsidRDefault="00B13255" w:rsidP="00F93C6E">
      <w:pPr>
        <w:spacing w:after="0" w:line="240" w:lineRule="auto"/>
        <w:ind w:left="284"/>
        <w:jc w:val="both"/>
        <w:rPr>
          <w:rFonts w:ascii="Arial" w:eastAsia="Arial" w:hAnsi="Arial" w:cs="Arial"/>
        </w:rPr>
      </w:pPr>
      <w:r w:rsidRPr="00B13255">
        <w:rPr>
          <w:rFonts w:ascii="Arial" w:eastAsia="Arial" w:hAnsi="Arial" w:cs="Arial"/>
        </w:rPr>
        <w:t>45220000-5 – roboty inżynieryjne i budowlane</w:t>
      </w:r>
    </w:p>
    <w:p w14:paraId="4B3426F5" w14:textId="77777777" w:rsidR="006E32F6" w:rsidRDefault="006E32F6">
      <w:pPr>
        <w:spacing w:after="0" w:line="240" w:lineRule="auto"/>
        <w:jc w:val="both"/>
        <w:rPr>
          <w:rFonts w:ascii="Arial" w:eastAsia="Arial" w:hAnsi="Arial" w:cs="Arial"/>
          <w:b/>
        </w:rPr>
      </w:pPr>
    </w:p>
    <w:p w14:paraId="4AE80424" w14:textId="2F4B0793" w:rsidR="00CD186C" w:rsidRPr="00B30B23" w:rsidRDefault="00F35E49" w:rsidP="00B13255">
      <w:pPr>
        <w:pStyle w:val="Akapitzlist"/>
        <w:numPr>
          <w:ilvl w:val="0"/>
          <w:numId w:val="55"/>
        </w:numPr>
        <w:spacing w:after="0" w:line="240" w:lineRule="auto"/>
        <w:ind w:left="426"/>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których mowa w art. 95 ust.1 ustawy Pzp</w:t>
      </w:r>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5415A24D" w:rsidR="00B30B23" w:rsidRDefault="00F35E49" w:rsidP="00B30B23">
      <w:pPr>
        <w:pStyle w:val="Akapitzlist"/>
        <w:numPr>
          <w:ilvl w:val="0"/>
          <w:numId w:val="56"/>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4" w:name="_Hlk67397363"/>
      <w:r w:rsidRPr="00F62566">
        <w:rPr>
          <w:rFonts w:ascii="Arial" w:eastAsia="Arial" w:hAnsi="Arial" w:cs="Arial"/>
        </w:rPr>
        <w:t xml:space="preserve">osoby wykonujące czynności w zakresie realizacji zamówienia, </w:t>
      </w:r>
      <w:r w:rsidR="00B13255">
        <w:rPr>
          <w:rFonts w:ascii="Arial" w:eastAsia="Arial" w:hAnsi="Arial" w:cs="Arial"/>
        </w:rPr>
        <w:br/>
      </w:r>
      <w:r w:rsidRPr="00F62566">
        <w:rPr>
          <w:rFonts w:ascii="Arial" w:eastAsia="Arial" w:hAnsi="Arial" w:cs="Arial"/>
        </w:rPr>
        <w:t xml:space="preserve">w sposób określony art. 22 § 1 ustawy z dnia 26 czerwca 1974 r. – Kodeks pracy, </w:t>
      </w:r>
      <w:r w:rsidR="00B13255">
        <w:rPr>
          <w:rFonts w:ascii="Arial" w:eastAsia="Arial" w:hAnsi="Arial" w:cs="Arial"/>
        </w:rPr>
        <w:br/>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 xml:space="preserve">szczególności osoby wykonujące prace </w:t>
      </w:r>
      <w:bookmarkEnd w:id="4"/>
      <w:r w:rsidR="00B13255">
        <w:rPr>
          <w:rFonts w:ascii="Arial" w:eastAsia="Arial" w:hAnsi="Arial" w:cs="Arial"/>
          <w:b/>
          <w:bCs/>
        </w:rPr>
        <w:t>ogólnobudowlane i ogrodnicze</w:t>
      </w:r>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25985618" w:rsidR="0030013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411F09">
        <w:rPr>
          <w:rFonts w:ascii="Arial" w:eastAsia="Arial" w:hAnsi="Arial" w:cs="Arial"/>
          <w:b/>
          <w:bCs/>
        </w:rPr>
        <w:t>150</w:t>
      </w:r>
      <w:r w:rsidR="00300139">
        <w:rPr>
          <w:rFonts w:ascii="Arial" w:eastAsia="Arial" w:hAnsi="Arial" w:cs="Arial"/>
          <w:b/>
          <w:bCs/>
        </w:rPr>
        <w:t xml:space="preserve"> dni od daty </w:t>
      </w:r>
      <w:r w:rsidR="00411F09">
        <w:rPr>
          <w:rFonts w:ascii="Arial" w:eastAsia="Arial" w:hAnsi="Arial" w:cs="Arial"/>
          <w:b/>
          <w:bCs/>
        </w:rPr>
        <w:t>zawarcia umowy (wykonanie robót zieleniarskich), w tym wykonanie robót brukarskich do 40 dni od daty zawarcia umowy</w:t>
      </w:r>
      <w:r w:rsidR="00E348D9" w:rsidRPr="00E348D9">
        <w:rPr>
          <w:rFonts w:ascii="Arial" w:eastAsia="Arial" w:hAnsi="Arial" w:cs="Arial"/>
        </w:rPr>
        <w:t>.</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377ED8C5" w:rsid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411F09">
        <w:rPr>
          <w:rFonts w:ascii="Arial" w:eastAsia="Arial" w:hAnsi="Arial" w:cs="Arial"/>
          <w:b/>
          <w:bCs/>
        </w:rPr>
        <w:t>5 000,00 zł</w:t>
      </w:r>
      <w:r w:rsidRPr="001C5321">
        <w:rPr>
          <w:rFonts w:ascii="Arial" w:eastAsia="Arial" w:hAnsi="Arial" w:cs="Arial"/>
          <w:b/>
          <w:bCs/>
        </w:rPr>
        <w:t xml:space="preserve"> </w:t>
      </w:r>
      <w:r w:rsidRPr="001C5321">
        <w:rPr>
          <w:rFonts w:ascii="Arial" w:eastAsia="Arial" w:hAnsi="Arial" w:cs="Arial"/>
        </w:rPr>
        <w:t xml:space="preserve"> </w:t>
      </w:r>
      <w:r w:rsidRPr="001C5321">
        <w:rPr>
          <w:rFonts w:ascii="Arial" w:eastAsia="Arial" w:hAnsi="Arial" w:cs="Arial"/>
          <w:iCs/>
        </w:rPr>
        <w:t xml:space="preserve">(słownie: </w:t>
      </w:r>
      <w:r w:rsidR="00411F09">
        <w:rPr>
          <w:rFonts w:ascii="Arial" w:eastAsia="Arial" w:hAnsi="Arial" w:cs="Arial"/>
          <w:b/>
          <w:bCs/>
          <w:iCs/>
        </w:rPr>
        <w:t>pięć tysięcy złotych</w:t>
      </w:r>
      <w:r w:rsidRPr="001C5321">
        <w:rPr>
          <w:rFonts w:ascii="Arial" w:eastAsia="Arial" w:hAnsi="Arial" w:cs="Arial"/>
          <w:iCs/>
        </w:rPr>
        <w:t xml:space="preserve">). </w:t>
      </w:r>
    </w:p>
    <w:p w14:paraId="14B00F3B" w14:textId="77777777" w:rsidR="001C5321"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Pzp.  </w:t>
      </w:r>
    </w:p>
    <w:p w14:paraId="3403C042" w14:textId="1D991464" w:rsidR="00834B5B"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1C5321">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Pzp.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lastRenderedPageBreak/>
        <w:t xml:space="preserve">W przypadku wnoszenia wadium w pieniądzu, Zamawiający uzna je za wniesione skutecznie jedynie w przypadku wpływu pieniędzy na rachunek bankowy Zamawiającego przed upływem terminu składania ofert. </w:t>
      </w:r>
    </w:p>
    <w:p w14:paraId="7C2067F8" w14:textId="6D6B23F8" w:rsidR="0002179C" w:rsidRP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Pzp</w:t>
      </w:r>
      <w:r w:rsidR="00543B25" w:rsidRPr="001C5321">
        <w:rPr>
          <w:rFonts w:ascii="Arial" w:eastAsia="Arial" w:hAnsi="Arial" w:cs="Arial"/>
        </w:rPr>
        <w:t>.</w:t>
      </w:r>
    </w:p>
    <w:p w14:paraId="2E4AA152" w14:textId="77777777" w:rsidR="00843EAD" w:rsidRDefault="00843EAD" w:rsidP="005A00E2">
      <w:pPr>
        <w:spacing w:after="0" w:line="240" w:lineRule="auto"/>
        <w:jc w:val="both"/>
        <w:rPr>
          <w:rFonts w:ascii="Arial" w:eastAsia="Arial" w:hAnsi="Arial" w:cs="Arial"/>
          <w:b/>
          <w:color w:val="FF0000"/>
          <w:u w:val="single"/>
        </w:rPr>
      </w:pPr>
    </w:p>
    <w:p w14:paraId="52164BAA" w14:textId="5145D109"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B025F1">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5" w:name="_Hlk67392132"/>
      <w:r w:rsidRPr="00027840">
        <w:rPr>
          <w:rFonts w:ascii="Arial" w:eastAsia="Arial" w:hAnsi="Arial" w:cs="Arial"/>
          <w:b/>
        </w:rPr>
        <w:t>ustawy Pzp,  Wykonawcę</w:t>
      </w:r>
      <w:bookmarkEnd w:id="5"/>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184EC906"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t>
      </w:r>
      <w:r w:rsidR="00411F09">
        <w:rPr>
          <w:rFonts w:ascii="Arial" w:eastAsia="Arial" w:hAnsi="Arial" w:cs="Arial"/>
        </w:rPr>
        <w:br/>
      </w:r>
      <w:r w:rsidRPr="00E4755F">
        <w:rPr>
          <w:rFonts w:ascii="Arial" w:eastAsia="Arial" w:hAnsi="Arial" w:cs="Arial"/>
        </w:rPr>
        <w:t xml:space="preserve">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 xml:space="preserve">2012 r. o skutkach powierzania wykonywania </w:t>
      </w:r>
      <w:r w:rsidRPr="00E4755F">
        <w:rPr>
          <w:rFonts w:ascii="Arial" w:eastAsia="Arial" w:hAnsi="Arial" w:cs="Arial"/>
        </w:rPr>
        <w:lastRenderedPageBreak/>
        <w:t>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1829B49"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 xml:space="preserve">ustawy z dnia </w:t>
      </w:r>
      <w:r w:rsidR="00411F09">
        <w:rPr>
          <w:rFonts w:ascii="Arial" w:eastAsia="Arial" w:hAnsi="Arial" w:cs="Arial"/>
        </w:rPr>
        <w:br/>
      </w:r>
      <w:r w:rsidR="006D68F2">
        <w:rPr>
          <w:rFonts w:ascii="Arial" w:eastAsia="Arial" w:hAnsi="Arial" w:cs="Arial"/>
        </w:rPr>
        <w:t>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419C2F18"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w:t>
      </w:r>
      <w:r w:rsidR="00DD4F1D">
        <w:rPr>
          <w:rFonts w:ascii="Arial" w:eastAsia="Arial" w:hAnsi="Arial" w:cs="Arial"/>
        </w:rPr>
        <w:br/>
      </w:r>
      <w:r w:rsidRPr="00150D18">
        <w:rPr>
          <w:rFonts w:ascii="Arial" w:eastAsia="Arial" w:hAnsi="Arial" w:cs="Arial"/>
        </w:rPr>
        <w:t xml:space="preserve">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w przypadkach, o których mowa w art. 85 ust. 1 ustawy Pzp,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67A03184"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6" w:name="_Hlk67316329"/>
      <w:r w:rsidRPr="00A84221">
        <w:rPr>
          <w:rFonts w:ascii="Arial" w:eastAsia="Arial" w:hAnsi="Arial" w:cs="Arial"/>
          <w:b/>
        </w:rPr>
        <w:t>art. 109 ust. 1 pkt 4 ustawy Pzp</w:t>
      </w:r>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6"/>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art. 109 ust. 1 pkt 5 ustawy Pzp</w:t>
      </w:r>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Pzp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 xml:space="preserve">znacznym stopniu lub zakresie nie wykonał lub nienależycie wykonał albo długotrwale </w:t>
      </w:r>
      <w:r w:rsidRPr="00A84221">
        <w:rPr>
          <w:rFonts w:ascii="Arial" w:eastAsia="Arial" w:hAnsi="Arial" w:cs="Arial"/>
        </w:rPr>
        <w:lastRenderedPageBreak/>
        <w:t>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Pzp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7" w:name="_Hlk218512251"/>
      <w:r w:rsidR="00981AAD" w:rsidRPr="002B66AE">
        <w:rPr>
          <w:rFonts w:ascii="Arial" w:eastAsia="Arial" w:hAnsi="Arial" w:cs="Arial"/>
        </w:rPr>
        <w:t>zwanej dalej „ustawą sankcyjną”:</w:t>
      </w:r>
    </w:p>
    <w:bookmarkEnd w:id="7"/>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8"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8"/>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9" w:name="_Hlk218512389"/>
      <w:r w:rsidRPr="0057236C">
        <w:rPr>
          <w:rFonts w:ascii="Arial" w:eastAsia="Arial" w:hAnsi="Arial" w:cs="Arial"/>
          <w:bCs/>
        </w:rPr>
        <w:t>Zgodnie z art. 226 ust. 1 pkt 2 lit. a) ustawy Pzp, zamawiający odrzuci ofertę wykonawcy, wobec którego zachodzi którakolwiek z podstaw do wykluczenia z postępowania.</w:t>
      </w:r>
    </w:p>
    <w:p w14:paraId="4CB7DB42" w14:textId="3BDC7FB0"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8 ustawy Pzp, jeżeli udowodni zamawiającemu, że spełnił łącznie przesłanki, o których mowa w art. 110 ust. 2 ustawy Pzp. Zamawiający ocenia, czy podjęte przez wykonawcę czynności, o których mowa w art. 110 ust. 2</w:t>
      </w:r>
      <w:r w:rsidR="00B45AE0">
        <w:rPr>
          <w:rFonts w:ascii="Arial" w:eastAsia="Arial" w:hAnsi="Arial" w:cs="Arial"/>
          <w:bCs/>
        </w:rPr>
        <w:t xml:space="preserve"> ustawy Pzp,</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t>
      </w:r>
      <w:r w:rsidRPr="0057236C">
        <w:rPr>
          <w:rFonts w:ascii="Arial" w:eastAsia="Arial" w:hAnsi="Arial" w:cs="Arial"/>
          <w:bCs/>
        </w:rPr>
        <w:lastRenderedPageBreak/>
        <w:t>wystarczające do wykazania jego rzetelności, zamawiający wyklucza wykonawcę. Zamawiający wskazuje, że okresy wykluczenia zostały określone w art. 111 ustawy Pzp.</w:t>
      </w:r>
    </w:p>
    <w:bookmarkEnd w:id="9"/>
    <w:p w14:paraId="4D8068A8" w14:textId="77777777" w:rsid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Pzp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2" w:name="_Hlk61258860"/>
      <w:r w:rsidRPr="0057236C">
        <w:rPr>
          <w:rFonts w:ascii="Arial" w:eastAsia="Times New Roman" w:hAnsi="Arial" w:cs="Arial"/>
          <w:bCs/>
          <w:iCs/>
        </w:rPr>
        <w:t xml:space="preserve"> </w:t>
      </w:r>
    </w:p>
    <w:bookmarkEnd w:id="11"/>
    <w:bookmarkEnd w:id="12"/>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00300201" w:rsidRPr="0057236C">
        <w:rPr>
          <w:rFonts w:ascii="Arial" w:eastAsia="Times New Roman" w:hAnsi="Arial" w:cs="Arial"/>
          <w:bCs/>
        </w:rPr>
        <w:t>.</w:t>
      </w:r>
    </w:p>
    <w:bookmarkEnd w:id="13"/>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4481727A" w14:textId="5CF77C71" w:rsidR="00F475C1" w:rsidRPr="00F475C1" w:rsidRDefault="00510750" w:rsidP="00F475C1">
      <w:pPr>
        <w:pStyle w:val="Akapitzlist"/>
        <w:numPr>
          <w:ilvl w:val="0"/>
          <w:numId w:val="43"/>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5 lat, a jeżeli okres prowadzenia działalności jest krótszy – w tym okresie, wykonał</w:t>
      </w:r>
      <w:r w:rsidR="00346174">
        <w:rPr>
          <w:rFonts w:ascii="Arial" w:eastAsia="Arial" w:hAnsi="Arial" w:cs="Arial"/>
        </w:rPr>
        <w:t xml:space="preserve"> </w:t>
      </w:r>
      <w:r w:rsidR="00346174" w:rsidRPr="00346174">
        <w:rPr>
          <w:rFonts w:ascii="Arial" w:eastAsia="Arial" w:hAnsi="Arial" w:cs="Arial"/>
          <w:b/>
          <w:bCs/>
        </w:rPr>
        <w:t>co najmniej</w:t>
      </w:r>
      <w:r w:rsidR="00346174">
        <w:rPr>
          <w:rFonts w:ascii="Arial" w:eastAsia="Arial" w:hAnsi="Arial" w:cs="Arial"/>
        </w:rPr>
        <w:t xml:space="preserve"> </w:t>
      </w:r>
      <w:r w:rsidR="00DD4F1D">
        <w:rPr>
          <w:rFonts w:ascii="Arial" w:hAnsi="Arial" w:cs="Arial"/>
          <w:b/>
        </w:rPr>
        <w:t>jedną robotę polegającą na wykonaniu terenów zielonych wraz z układaniem nawierzchni betonowych</w:t>
      </w:r>
      <w:r w:rsidR="00F475C1" w:rsidRPr="00F475C1">
        <w:rPr>
          <w:rFonts w:ascii="Arial" w:hAnsi="Arial" w:cs="Arial"/>
          <w:b/>
        </w:rPr>
        <w:t xml:space="preserve"> o wartości</w:t>
      </w:r>
      <w:r w:rsidR="006C20AF">
        <w:rPr>
          <w:rFonts w:ascii="Arial" w:hAnsi="Arial" w:cs="Arial"/>
          <w:b/>
        </w:rPr>
        <w:t xml:space="preserve"> </w:t>
      </w:r>
      <w:r w:rsidR="00F475C1" w:rsidRPr="00F475C1">
        <w:rPr>
          <w:rFonts w:ascii="Arial" w:hAnsi="Arial" w:cs="Arial"/>
          <w:b/>
        </w:rPr>
        <w:t xml:space="preserve">min. </w:t>
      </w:r>
      <w:r w:rsidR="00DD4F1D">
        <w:rPr>
          <w:rFonts w:ascii="Arial" w:hAnsi="Arial" w:cs="Arial"/>
          <w:b/>
        </w:rPr>
        <w:t xml:space="preserve">200 000,00 </w:t>
      </w:r>
      <w:r w:rsidR="00F475C1" w:rsidRPr="00F475C1">
        <w:rPr>
          <w:rFonts w:ascii="Arial" w:hAnsi="Arial" w:cs="Arial"/>
          <w:b/>
        </w:rPr>
        <w:t>zł brutto.</w:t>
      </w:r>
    </w:p>
    <w:p w14:paraId="4BB1C167" w14:textId="77777777" w:rsidR="00300201" w:rsidRPr="00E66132" w:rsidRDefault="00300201" w:rsidP="00E66132">
      <w:pPr>
        <w:tabs>
          <w:tab w:val="left" w:pos="284"/>
        </w:tabs>
        <w:spacing w:after="0" w:line="240" w:lineRule="auto"/>
        <w:jc w:val="both"/>
        <w:rPr>
          <w:rFonts w:ascii="Arial" w:eastAsia="Arial" w:hAnsi="Arial" w:cs="Arial"/>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4F8F88AD" w14:textId="77777777" w:rsidR="005A00E2" w:rsidRPr="00E710F8" w:rsidRDefault="005A00E2" w:rsidP="00300201">
      <w:pPr>
        <w:overflowPunct w:val="0"/>
        <w:autoSpaceDE w:val="0"/>
        <w:autoSpaceDN w:val="0"/>
        <w:adjustRightInd w:val="0"/>
        <w:spacing w:after="0" w:line="240" w:lineRule="auto"/>
        <w:ind w:left="1134" w:hanging="283"/>
        <w:jc w:val="both"/>
        <w:textAlignment w:val="baseline"/>
        <w:rPr>
          <w:rFonts w:ascii="Arial" w:eastAsia="Times New Roman" w:hAnsi="Arial" w:cs="Arial"/>
          <w:b/>
          <w:szCs w:val="20"/>
        </w:rPr>
      </w:pPr>
    </w:p>
    <w:p w14:paraId="53508EFE" w14:textId="435C1466" w:rsidR="00495F43" w:rsidRPr="00622A70" w:rsidRDefault="00495F43" w:rsidP="00495F43">
      <w:pPr>
        <w:numPr>
          <w:ilvl w:val="0"/>
          <w:numId w:val="59"/>
        </w:numPr>
        <w:spacing w:after="120" w:line="240" w:lineRule="auto"/>
        <w:ind w:left="1434" w:hanging="357"/>
        <w:jc w:val="both"/>
        <w:rPr>
          <w:rFonts w:ascii="Arial" w:hAnsi="Arial" w:cs="Arial"/>
          <w:b/>
          <w:bCs/>
        </w:rPr>
      </w:pPr>
      <w:r>
        <w:rPr>
          <w:rFonts w:ascii="Arial" w:hAnsi="Arial" w:cs="Arial"/>
          <w:b/>
          <w:bCs/>
        </w:rPr>
        <w:t xml:space="preserve">co najmniej 1 osobą posiadającą </w:t>
      </w:r>
      <w:r w:rsidRPr="00622A70">
        <w:rPr>
          <w:rFonts w:ascii="Arial" w:hAnsi="Arial" w:cs="Arial"/>
          <w:b/>
          <w:bCs/>
        </w:rPr>
        <w:t>uprawnienia budowlane do kierowania robotami w specjalności konstrukcyjno-budowlanej,</w:t>
      </w:r>
    </w:p>
    <w:p w14:paraId="33910955" w14:textId="3112534F" w:rsidR="004D16AB" w:rsidRPr="00495F43" w:rsidRDefault="00495F43" w:rsidP="00495F43">
      <w:pPr>
        <w:numPr>
          <w:ilvl w:val="0"/>
          <w:numId w:val="59"/>
        </w:numPr>
        <w:spacing w:after="0" w:line="240" w:lineRule="auto"/>
        <w:jc w:val="both"/>
        <w:rPr>
          <w:rFonts w:ascii="Arial" w:hAnsi="Arial" w:cs="Arial"/>
          <w:b/>
          <w:bCs/>
        </w:rPr>
      </w:pPr>
      <w:r>
        <w:rPr>
          <w:rFonts w:ascii="Arial" w:hAnsi="Arial" w:cs="Arial"/>
          <w:b/>
          <w:bCs/>
        </w:rPr>
        <w:t>c</w:t>
      </w:r>
      <w:r w:rsidRPr="00495F43">
        <w:rPr>
          <w:rFonts w:ascii="Arial" w:hAnsi="Arial" w:cs="Arial"/>
          <w:b/>
          <w:bCs/>
        </w:rPr>
        <w:t>o najmniej 1 osob</w:t>
      </w:r>
      <w:r>
        <w:rPr>
          <w:rFonts w:ascii="Arial" w:hAnsi="Arial" w:cs="Arial"/>
          <w:b/>
          <w:bCs/>
        </w:rPr>
        <w:t>ą</w:t>
      </w:r>
      <w:r w:rsidRPr="00495F43">
        <w:rPr>
          <w:rFonts w:ascii="Arial" w:hAnsi="Arial" w:cs="Arial"/>
          <w:b/>
          <w:bCs/>
        </w:rPr>
        <w:t xml:space="preserve"> posiadając</w:t>
      </w:r>
      <w:r>
        <w:rPr>
          <w:rFonts w:ascii="Arial" w:hAnsi="Arial" w:cs="Arial"/>
          <w:b/>
          <w:bCs/>
        </w:rPr>
        <w:t>ą</w:t>
      </w:r>
      <w:r w:rsidRPr="00495F43">
        <w:rPr>
          <w:rFonts w:ascii="Arial" w:hAnsi="Arial" w:cs="Arial"/>
          <w:b/>
          <w:bCs/>
        </w:rPr>
        <w:t xml:space="preserve"> </w:t>
      </w:r>
      <w:r>
        <w:rPr>
          <w:rFonts w:ascii="Arial" w:hAnsi="Arial" w:cs="Arial"/>
          <w:b/>
          <w:bCs/>
        </w:rPr>
        <w:t>minimum</w:t>
      </w:r>
      <w:r w:rsidRPr="00495F43">
        <w:rPr>
          <w:rFonts w:ascii="Arial" w:hAnsi="Arial" w:cs="Arial"/>
          <w:b/>
          <w:bCs/>
        </w:rPr>
        <w:t xml:space="preserve"> wykształcenie średnie kierunkowe: ogrodnicze, leśne lub kształtowanie terenów zieleni</w:t>
      </w:r>
      <w:r>
        <w:rPr>
          <w:rFonts w:ascii="Arial" w:hAnsi="Arial" w:cs="Arial"/>
          <w:b/>
          <w:bCs/>
        </w:rPr>
        <w:t>.</w:t>
      </w:r>
    </w:p>
    <w:p w14:paraId="154042C6" w14:textId="77777777" w:rsidR="00A04A11" w:rsidRPr="00172FE6" w:rsidRDefault="00A04A11" w:rsidP="00172FE6">
      <w:pPr>
        <w:spacing w:line="240" w:lineRule="auto"/>
        <w:jc w:val="both"/>
        <w:rPr>
          <w:rFonts w:ascii="Arial" w:hAnsi="Arial" w:cs="Arial"/>
          <w:b/>
        </w:rPr>
      </w:pPr>
    </w:p>
    <w:p w14:paraId="72AE17D0" w14:textId="2712BA3E" w:rsidR="008122E5" w:rsidRDefault="00F35E49" w:rsidP="00D7120B">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00495F43">
        <w:rPr>
          <w:rFonts w:ascii="Arial" w:eastAsia="Arial" w:hAnsi="Arial" w:cs="Arial"/>
          <w:b/>
        </w:rPr>
        <w:br/>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w:t>
      </w:r>
      <w:r>
        <w:rPr>
          <w:rFonts w:ascii="Arial" w:eastAsia="Arial" w:hAnsi="Arial" w:cs="Arial"/>
        </w:rPr>
        <w:lastRenderedPageBreak/>
        <w:t xml:space="preserve">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0DB389C6" w14:textId="77777777" w:rsidR="00693BC8" w:rsidRPr="00BA6CCD" w:rsidRDefault="00693BC8" w:rsidP="00693BC8">
      <w:pPr>
        <w:pStyle w:val="Akapitzlist"/>
        <w:numPr>
          <w:ilvl w:val="0"/>
          <w:numId w:val="60"/>
        </w:numPr>
        <w:overflowPunct w:val="0"/>
        <w:autoSpaceDE w:val="0"/>
        <w:autoSpaceDN w:val="0"/>
        <w:adjustRightInd w:val="0"/>
        <w:spacing w:after="0" w:line="240" w:lineRule="auto"/>
        <w:jc w:val="both"/>
        <w:textAlignment w:val="baseline"/>
        <w:rPr>
          <w:rFonts w:ascii="Arial" w:eastAsia="Arial" w:hAnsi="Arial" w:cs="Arial"/>
          <w:b/>
        </w:rPr>
      </w:pPr>
      <w:r w:rsidRPr="0052052B">
        <w:rPr>
          <w:rFonts w:ascii="Arial" w:eastAsia="Arial" w:hAnsi="Arial" w:cs="Arial"/>
          <w:bCs/>
        </w:rPr>
        <w:t xml:space="preserve">Zamawiający </w:t>
      </w:r>
      <w:r w:rsidRPr="00BA6CCD">
        <w:rPr>
          <w:rFonts w:ascii="Arial" w:eastAsia="Times New Roman" w:hAnsi="Arial" w:cs="Arial"/>
          <w:bCs/>
        </w:rPr>
        <w:t xml:space="preserve">przed wyborem najkorzystniejszej oferty wezwie Wykonawcę, którego oferta zostanie najwyżej oceniona, do złożenia w wyznaczonym terminie, </w:t>
      </w:r>
      <w:r w:rsidRPr="00BA6CCD">
        <w:rPr>
          <w:rFonts w:ascii="Arial" w:eastAsia="Times New Roman" w:hAnsi="Arial" w:cs="Arial"/>
        </w:rPr>
        <w:t xml:space="preserve">nie krótszym niż </w:t>
      </w:r>
      <w:r>
        <w:rPr>
          <w:rFonts w:ascii="Arial" w:eastAsia="Times New Roman" w:hAnsi="Arial" w:cs="Arial"/>
        </w:rPr>
        <w:t>5</w:t>
      </w:r>
      <w:r w:rsidRPr="00BA6CCD">
        <w:rPr>
          <w:rFonts w:ascii="Arial" w:eastAsia="Times New Roman" w:hAnsi="Arial" w:cs="Arial"/>
        </w:rPr>
        <w:t xml:space="preserve"> dni,</w:t>
      </w:r>
      <w:r w:rsidRPr="00BA6CCD">
        <w:rPr>
          <w:rFonts w:ascii="Arial" w:eastAsia="Times New Roman" w:hAnsi="Arial" w:cs="Arial"/>
          <w:bCs/>
        </w:rPr>
        <w:t xml:space="preserve"> aktualnych na dzień złożenia </w:t>
      </w:r>
      <w:r w:rsidRPr="00BA6CCD">
        <w:rPr>
          <w:rFonts w:ascii="Arial" w:eastAsia="Times New Roman" w:hAnsi="Arial" w:cs="Arial"/>
          <w:b/>
        </w:rPr>
        <w:t>następujących podmiotowych</w:t>
      </w:r>
      <w:r w:rsidRPr="00BA6CCD">
        <w:rPr>
          <w:rFonts w:ascii="Arial" w:eastAsia="Times New Roman" w:hAnsi="Arial" w:cs="Arial"/>
          <w:bCs/>
        </w:rPr>
        <w:t xml:space="preserve"> środków dowodowych: </w:t>
      </w:r>
    </w:p>
    <w:p w14:paraId="3BB920BC" w14:textId="77777777" w:rsidR="00693BC8" w:rsidRPr="009F5C60" w:rsidRDefault="00693BC8" w:rsidP="00693BC8">
      <w:pPr>
        <w:spacing w:after="0" w:line="240" w:lineRule="auto"/>
        <w:jc w:val="both"/>
        <w:rPr>
          <w:rFonts w:ascii="Arial" w:eastAsia="Arial" w:hAnsi="Arial" w:cs="Arial"/>
          <w:bCs/>
        </w:rPr>
      </w:pPr>
    </w:p>
    <w:p w14:paraId="4829A1CA" w14:textId="16AF53A8" w:rsidR="00693BC8" w:rsidRPr="00712071" w:rsidRDefault="00693BC8" w:rsidP="00693BC8">
      <w:pPr>
        <w:pStyle w:val="Akapitzlist"/>
        <w:numPr>
          <w:ilvl w:val="2"/>
          <w:numId w:val="9"/>
        </w:numPr>
        <w:spacing w:after="0" w:line="240" w:lineRule="auto"/>
        <w:ind w:left="1134" w:hanging="283"/>
        <w:jc w:val="both"/>
        <w:rPr>
          <w:rFonts w:ascii="Arial" w:eastAsia="Arial" w:hAnsi="Arial" w:cs="Arial"/>
          <w:bCs/>
        </w:rPr>
      </w:pPr>
      <w:r w:rsidRPr="00712071">
        <w:rPr>
          <w:rFonts w:ascii="Arial" w:eastAsia="Arial" w:hAnsi="Arial" w:cs="Arial"/>
          <w:b/>
          <w:bCs/>
        </w:rPr>
        <w:t xml:space="preserve">wykazu </w:t>
      </w:r>
      <w:r w:rsidR="008B5D10">
        <w:rPr>
          <w:rFonts w:ascii="Arial" w:eastAsia="Arial" w:hAnsi="Arial" w:cs="Arial"/>
          <w:b/>
          <w:bCs/>
        </w:rPr>
        <w:t>robót</w:t>
      </w:r>
      <w:r>
        <w:rPr>
          <w:rFonts w:ascii="Arial" w:eastAsia="Arial" w:hAnsi="Arial" w:cs="Arial"/>
          <w:b/>
          <w:bCs/>
        </w:rPr>
        <w:t>,</w:t>
      </w:r>
      <w:r w:rsidRPr="00712071">
        <w:rPr>
          <w:rFonts w:ascii="Arial" w:eastAsia="Arial" w:hAnsi="Arial" w:cs="Arial"/>
          <w:b/>
          <w:bCs/>
        </w:rPr>
        <w:t xml:space="preserve"> </w:t>
      </w:r>
      <w:r w:rsidRPr="00712071">
        <w:rPr>
          <w:rFonts w:ascii="Arial" w:hAnsi="Arial" w:cs="Arial"/>
        </w:rPr>
        <w:t xml:space="preserve">wykonanych w okresie ostatnich </w:t>
      </w:r>
      <w:r w:rsidR="00427E8B">
        <w:rPr>
          <w:rFonts w:ascii="Arial" w:hAnsi="Arial" w:cs="Arial"/>
        </w:rPr>
        <w:t>5</w:t>
      </w:r>
      <w:r w:rsidRPr="00712071">
        <w:rPr>
          <w:rFonts w:ascii="Arial" w:hAnsi="Arial" w:cs="Arial"/>
        </w:rPr>
        <w:t xml:space="preserve"> lat, a jeżeli okres prowadzenia działalności jest krótszy </w:t>
      </w:r>
      <w:r>
        <w:rPr>
          <w:rFonts w:ascii="Arial" w:hAnsi="Arial" w:cs="Arial"/>
        </w:rPr>
        <w:t>–</w:t>
      </w:r>
      <w:r w:rsidRPr="00712071">
        <w:rPr>
          <w:rFonts w:ascii="Arial" w:hAnsi="Arial" w:cs="Arial"/>
        </w:rPr>
        <w:t xml:space="preserve"> w tym okresie, wraz z podaniem ich wartości, przedmiotu, dat wykonania i podmiotów na rzecz których </w:t>
      </w:r>
      <w:r w:rsidR="008B5D10">
        <w:rPr>
          <w:rFonts w:ascii="Arial" w:hAnsi="Arial" w:cs="Arial"/>
        </w:rPr>
        <w:t>roboty</w:t>
      </w:r>
      <w:r w:rsidRPr="00712071">
        <w:rPr>
          <w:rFonts w:ascii="Arial" w:hAnsi="Arial" w:cs="Arial"/>
        </w:rPr>
        <w:t xml:space="preserve"> zostały wykonane oraz załączeniem dowodów określających, czy te </w:t>
      </w:r>
      <w:r w:rsidR="008B5D10">
        <w:rPr>
          <w:rFonts w:ascii="Arial" w:hAnsi="Arial" w:cs="Arial"/>
        </w:rPr>
        <w:t>roboty</w:t>
      </w:r>
      <w:r w:rsidRPr="00712071">
        <w:rPr>
          <w:rFonts w:ascii="Arial" w:hAnsi="Arial" w:cs="Arial"/>
        </w:rPr>
        <w:t xml:space="preserve"> zostały wykonane należycie. </w:t>
      </w:r>
    </w:p>
    <w:p w14:paraId="0030A5E4" w14:textId="77777777" w:rsidR="00693BC8" w:rsidRDefault="00693BC8" w:rsidP="00693BC8">
      <w:pPr>
        <w:pStyle w:val="Akapitzlist"/>
        <w:spacing w:after="0" w:line="240" w:lineRule="auto"/>
        <w:ind w:left="1134"/>
        <w:jc w:val="both"/>
        <w:rPr>
          <w:rFonts w:ascii="Arial" w:eastAsia="Arial" w:hAnsi="Arial" w:cs="Arial"/>
          <w:bCs/>
        </w:rPr>
      </w:pPr>
    </w:p>
    <w:p w14:paraId="6558D7B2" w14:textId="528C4D7F" w:rsidR="00693BC8" w:rsidRPr="009F5C60" w:rsidRDefault="00693BC8" w:rsidP="00693BC8">
      <w:pPr>
        <w:spacing w:after="0" w:line="240" w:lineRule="auto"/>
        <w:ind w:left="1134"/>
        <w:jc w:val="both"/>
        <w:rPr>
          <w:rFonts w:ascii="Arial" w:eastAsia="Arial" w:hAnsi="Arial" w:cs="Arial"/>
          <w:b/>
          <w:bCs/>
        </w:rPr>
      </w:pPr>
      <w:r w:rsidRPr="00091313">
        <w:rPr>
          <w:rFonts w:ascii="Arial" w:hAnsi="Arial" w:cs="Arial"/>
        </w:rPr>
        <w:t xml:space="preserve">Przez </w:t>
      </w:r>
      <w:r w:rsidR="008B5D10">
        <w:rPr>
          <w:rFonts w:ascii="Arial" w:hAnsi="Arial" w:cs="Arial"/>
        </w:rPr>
        <w:t xml:space="preserve">roboty </w:t>
      </w:r>
      <w:r w:rsidRPr="00091313">
        <w:rPr>
          <w:rFonts w:ascii="Arial" w:hAnsi="Arial" w:cs="Arial"/>
        </w:rPr>
        <w:t xml:space="preserve">Zamawiający rozumie </w:t>
      </w:r>
      <w:r w:rsidR="008B5D10">
        <w:rPr>
          <w:rFonts w:ascii="Arial" w:hAnsi="Arial" w:cs="Arial"/>
        </w:rPr>
        <w:t>roboty</w:t>
      </w:r>
      <w:r w:rsidRPr="00091313">
        <w:rPr>
          <w:rFonts w:ascii="Arial" w:hAnsi="Arial" w:cs="Arial"/>
        </w:rPr>
        <w:t xml:space="preserve"> zdefiniowane w warunku udziału w postępowaniu dotyczącym posiadania wiedzy i doświadczenia.</w:t>
      </w:r>
      <w:r w:rsidRPr="00091313">
        <w:rPr>
          <w:rFonts w:ascii="Arial" w:eastAsia="Arial" w:hAnsi="Arial" w:cs="Arial"/>
          <w:b/>
          <w:bCs/>
        </w:rPr>
        <w:t xml:space="preserve"> </w:t>
      </w:r>
    </w:p>
    <w:p w14:paraId="1C57A687" w14:textId="1DBE22D2" w:rsidR="00693BC8" w:rsidRPr="00712071" w:rsidRDefault="00693BC8" w:rsidP="00693BC8">
      <w:pPr>
        <w:pStyle w:val="Akapitzlist"/>
        <w:spacing w:after="0" w:line="240" w:lineRule="auto"/>
        <w:ind w:left="1134"/>
        <w:jc w:val="both"/>
        <w:rPr>
          <w:rFonts w:ascii="Arial" w:eastAsia="Arial" w:hAnsi="Arial" w:cs="Arial"/>
          <w:bCs/>
        </w:rPr>
      </w:pPr>
      <w:r w:rsidRPr="00712071">
        <w:rPr>
          <w:rFonts w:ascii="Arial" w:hAnsi="Arial" w:cs="Arial"/>
        </w:rPr>
        <w:t xml:space="preserve">Dowodami, o których mowa są </w:t>
      </w:r>
      <w:r w:rsidRPr="00712071">
        <w:rPr>
          <w:rFonts w:ascii="Arial" w:hAnsi="Arial" w:cs="Arial"/>
          <w:b/>
          <w:bCs/>
        </w:rPr>
        <w:t>referencje</w:t>
      </w:r>
      <w:r w:rsidRPr="00712071">
        <w:rPr>
          <w:rFonts w:ascii="Arial" w:hAnsi="Arial" w:cs="Arial"/>
        </w:rPr>
        <w:t xml:space="preserve"> bądź inne dokumenty sporządzone przez podmiot, na rzecz którego </w:t>
      </w:r>
      <w:r w:rsidR="008B5D10">
        <w:rPr>
          <w:rFonts w:ascii="Arial" w:hAnsi="Arial" w:cs="Arial"/>
        </w:rPr>
        <w:t>roboty</w:t>
      </w:r>
      <w:r w:rsidRPr="00712071">
        <w:rPr>
          <w:rFonts w:ascii="Arial" w:hAnsi="Arial" w:cs="Arial"/>
        </w:rPr>
        <w:t xml:space="preserve"> zostały wykonane, a jeżeli </w:t>
      </w:r>
      <w:r w:rsidR="008B5D10">
        <w:rPr>
          <w:rFonts w:ascii="Arial" w:hAnsi="Arial" w:cs="Arial"/>
        </w:rPr>
        <w:t>W</w:t>
      </w:r>
      <w:r w:rsidRPr="00712071">
        <w:rPr>
          <w:rFonts w:ascii="Arial" w:hAnsi="Arial" w:cs="Arial"/>
        </w:rPr>
        <w:t xml:space="preserve">ykonawca </w:t>
      </w:r>
      <w:r>
        <w:rPr>
          <w:rFonts w:ascii="Arial" w:hAnsi="Arial" w:cs="Arial"/>
        </w:rPr>
        <w:br/>
      </w:r>
      <w:r w:rsidRPr="00712071">
        <w:rPr>
          <w:rFonts w:ascii="Arial" w:hAnsi="Arial" w:cs="Arial"/>
        </w:rPr>
        <w:t xml:space="preserve">z przyczyn niezależnych od niego nie jest w stanie uzyskać tych dokumentów – oświadczenie </w:t>
      </w:r>
      <w:r>
        <w:rPr>
          <w:rFonts w:ascii="Arial" w:hAnsi="Arial" w:cs="Arial"/>
        </w:rPr>
        <w:t>W</w:t>
      </w:r>
      <w:r w:rsidRPr="00712071">
        <w:rPr>
          <w:rFonts w:ascii="Arial" w:hAnsi="Arial" w:cs="Arial"/>
        </w:rPr>
        <w:t xml:space="preserve">ykonawcy. </w:t>
      </w:r>
    </w:p>
    <w:p w14:paraId="699C4941" w14:textId="6B85D162" w:rsidR="00693BC8" w:rsidRDefault="00693BC8" w:rsidP="00693BC8">
      <w:pPr>
        <w:pStyle w:val="Akapitzlist"/>
        <w:spacing w:after="0" w:line="240" w:lineRule="auto"/>
        <w:ind w:firstLine="414"/>
        <w:jc w:val="both"/>
        <w:rPr>
          <w:rFonts w:ascii="Arial" w:eastAsia="Arial" w:hAnsi="Arial" w:cs="Arial"/>
          <w:b/>
        </w:rPr>
      </w:pPr>
      <w:r>
        <w:rPr>
          <w:rFonts w:ascii="Arial" w:eastAsia="Arial" w:hAnsi="Arial" w:cs="Arial"/>
        </w:rPr>
        <w:t xml:space="preserve">Wzór wykazu </w:t>
      </w:r>
      <w:r w:rsidR="008B5D10">
        <w:rPr>
          <w:rFonts w:ascii="Arial" w:eastAsia="Arial" w:hAnsi="Arial" w:cs="Arial"/>
        </w:rPr>
        <w:t xml:space="preserve">robót </w:t>
      </w:r>
      <w:r w:rsidRPr="00061CAC">
        <w:rPr>
          <w:rFonts w:ascii="Arial" w:eastAsia="Arial" w:hAnsi="Arial" w:cs="Arial"/>
        </w:rPr>
        <w:t xml:space="preserve">stanowi </w:t>
      </w:r>
      <w:r w:rsidRPr="00061CAC">
        <w:rPr>
          <w:rFonts w:ascii="Arial" w:eastAsia="Arial" w:hAnsi="Arial" w:cs="Arial"/>
          <w:b/>
        </w:rPr>
        <w:t xml:space="preserve">załącznik nr </w:t>
      </w:r>
      <w:r w:rsidR="00CB756A">
        <w:rPr>
          <w:rFonts w:ascii="Arial" w:eastAsia="Arial" w:hAnsi="Arial" w:cs="Arial"/>
          <w:b/>
        </w:rPr>
        <w:t>3</w:t>
      </w:r>
      <w:r w:rsidRPr="00061CAC">
        <w:rPr>
          <w:rFonts w:ascii="Arial" w:eastAsia="Arial" w:hAnsi="Arial" w:cs="Arial"/>
          <w:b/>
        </w:rPr>
        <w:t xml:space="preserve"> do SWZ.</w:t>
      </w:r>
    </w:p>
    <w:p w14:paraId="2BB33601" w14:textId="77777777" w:rsidR="00693BC8" w:rsidRPr="00541852" w:rsidRDefault="00693BC8" w:rsidP="00693BC8">
      <w:pPr>
        <w:spacing w:after="0" w:line="240" w:lineRule="auto"/>
        <w:jc w:val="both"/>
        <w:rPr>
          <w:rFonts w:ascii="Arial" w:eastAsia="Arial" w:hAnsi="Arial" w:cs="Arial"/>
          <w:bCs/>
        </w:rPr>
      </w:pPr>
    </w:p>
    <w:p w14:paraId="152B93B7" w14:textId="77777777" w:rsidR="00693BC8" w:rsidRPr="00941CB2" w:rsidRDefault="00693BC8" w:rsidP="00693BC8">
      <w:pPr>
        <w:pStyle w:val="Akapitzlist"/>
        <w:numPr>
          <w:ilvl w:val="2"/>
          <w:numId w:val="9"/>
        </w:numPr>
        <w:spacing w:after="0" w:line="240" w:lineRule="auto"/>
        <w:ind w:left="1134" w:hanging="283"/>
        <w:jc w:val="both"/>
        <w:rPr>
          <w:rFonts w:ascii="Arial" w:eastAsia="Arial" w:hAnsi="Arial" w:cs="Arial"/>
          <w:bCs/>
        </w:rPr>
      </w:pPr>
      <w:r w:rsidRPr="00941CB2">
        <w:rPr>
          <w:rFonts w:ascii="Arial" w:eastAsia="Arial" w:hAnsi="Arial" w:cs="Arial"/>
          <w:b/>
        </w:rPr>
        <w:t>wykazu osób</w:t>
      </w:r>
      <w:r>
        <w:rPr>
          <w:rFonts w:ascii="Arial" w:eastAsia="Arial" w:hAnsi="Arial" w:cs="Arial"/>
          <w:bCs/>
        </w:rPr>
        <w:t>,</w:t>
      </w:r>
      <w:r w:rsidRPr="00941CB2">
        <w:rPr>
          <w:rFonts w:ascii="Arial" w:eastAsia="Arial" w:hAnsi="Arial" w:cs="Arial"/>
          <w:bCs/>
        </w:rPr>
        <w:t xml:space="preserve"> skierowanych przez wykonawcę do realizacji zamówienia publicznego,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43CE94AB" w14:textId="7F61284B" w:rsidR="00693BC8" w:rsidRDefault="00693BC8" w:rsidP="00693BC8">
      <w:pPr>
        <w:pStyle w:val="Akapitzlist"/>
        <w:spacing w:after="0" w:line="240" w:lineRule="auto"/>
        <w:ind w:firstLine="414"/>
        <w:jc w:val="both"/>
        <w:rPr>
          <w:rFonts w:ascii="Arial" w:eastAsia="Arial" w:hAnsi="Arial" w:cs="Arial"/>
          <w:b/>
        </w:rPr>
      </w:pPr>
      <w:r w:rsidRPr="00061CAC">
        <w:rPr>
          <w:rFonts w:ascii="Arial" w:eastAsia="Arial" w:hAnsi="Arial" w:cs="Arial"/>
        </w:rPr>
        <w:t xml:space="preserve">Wzór wykazu osób stanowi </w:t>
      </w:r>
      <w:r w:rsidRPr="00061CAC">
        <w:rPr>
          <w:rFonts w:ascii="Arial" w:eastAsia="Arial" w:hAnsi="Arial" w:cs="Arial"/>
          <w:b/>
        </w:rPr>
        <w:t xml:space="preserve">załącznik nr </w:t>
      </w:r>
      <w:r w:rsidR="00CB756A">
        <w:rPr>
          <w:rFonts w:ascii="Arial" w:eastAsia="Arial" w:hAnsi="Arial" w:cs="Arial"/>
          <w:b/>
        </w:rPr>
        <w:t>4</w:t>
      </w:r>
      <w:r w:rsidRPr="00061CAC">
        <w:rPr>
          <w:rFonts w:ascii="Arial" w:eastAsia="Arial" w:hAnsi="Arial" w:cs="Arial"/>
          <w:b/>
        </w:rPr>
        <w:t xml:space="preserve"> do SWZ.</w:t>
      </w:r>
    </w:p>
    <w:p w14:paraId="672A3F02" w14:textId="77777777" w:rsidR="00693BC8" w:rsidRPr="004F1E1C" w:rsidRDefault="00693BC8" w:rsidP="00693BC8">
      <w:pPr>
        <w:spacing w:after="0" w:line="240" w:lineRule="auto"/>
        <w:jc w:val="both"/>
        <w:rPr>
          <w:rFonts w:ascii="Arial" w:eastAsia="Arial" w:hAnsi="Arial" w:cs="Arial"/>
          <w:bCs/>
        </w:rPr>
      </w:pPr>
    </w:p>
    <w:p w14:paraId="5AC0163A" w14:textId="60F7E0F9" w:rsidR="00693BC8" w:rsidRDefault="00693BC8" w:rsidP="00610735">
      <w:pPr>
        <w:pStyle w:val="Akapitzlist"/>
        <w:numPr>
          <w:ilvl w:val="0"/>
          <w:numId w:val="9"/>
        </w:numPr>
        <w:spacing w:after="120" w:line="240" w:lineRule="auto"/>
        <w:ind w:left="714" w:hanging="357"/>
        <w:contextualSpacing w:val="0"/>
        <w:jc w:val="both"/>
        <w:rPr>
          <w:rFonts w:ascii="Arial" w:eastAsia="Arial" w:hAnsi="Arial" w:cs="Arial"/>
          <w:bCs/>
        </w:rPr>
      </w:pPr>
      <w:r w:rsidRPr="009F5C60">
        <w:rPr>
          <w:rFonts w:ascii="Arial" w:eastAsia="Arial" w:hAnsi="Arial" w:cs="Arial"/>
          <w:bCs/>
        </w:rPr>
        <w:lastRenderedPageBreak/>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t>
      </w:r>
      <w:r>
        <w:rPr>
          <w:rFonts w:ascii="Arial" w:eastAsia="Arial" w:hAnsi="Arial" w:cs="Arial"/>
          <w:bCs/>
        </w:rPr>
        <w:t>W</w:t>
      </w:r>
      <w:r w:rsidRPr="009F5C60">
        <w:rPr>
          <w:rFonts w:ascii="Arial" w:eastAsia="Arial" w:hAnsi="Arial" w:cs="Arial"/>
          <w:bCs/>
        </w:rPr>
        <w:t xml:space="preserve">ykonawca wskazał </w:t>
      </w:r>
      <w:r>
        <w:rPr>
          <w:rFonts w:ascii="Arial" w:eastAsia="Arial" w:hAnsi="Arial" w:cs="Arial"/>
          <w:bCs/>
        </w:rPr>
        <w:br/>
      </w:r>
      <w:r w:rsidRPr="009F5C60">
        <w:rPr>
          <w:rFonts w:ascii="Arial" w:eastAsia="Arial" w:hAnsi="Arial" w:cs="Arial"/>
          <w:bCs/>
        </w:rPr>
        <w:t>w oświadczeniu, o którym mowa w art. 125 ust. 1, dane umożliwiające dostęp do tych środków.</w:t>
      </w:r>
    </w:p>
    <w:p w14:paraId="16219B7F" w14:textId="04FC8969" w:rsidR="00693BC8" w:rsidRPr="009F5C60" w:rsidRDefault="00693BC8" w:rsidP="00610735">
      <w:pPr>
        <w:pStyle w:val="Akapitzlist"/>
        <w:numPr>
          <w:ilvl w:val="0"/>
          <w:numId w:val="9"/>
        </w:numPr>
        <w:spacing w:after="120" w:line="240" w:lineRule="auto"/>
        <w:ind w:left="714" w:hanging="357"/>
        <w:contextualSpacing w:val="0"/>
        <w:jc w:val="both"/>
        <w:rPr>
          <w:rFonts w:ascii="Arial" w:eastAsia="Arial" w:hAnsi="Arial" w:cs="Arial"/>
          <w:bCs/>
        </w:rPr>
      </w:pPr>
      <w:r w:rsidRPr="009F5C60">
        <w:rPr>
          <w:rFonts w:ascii="Arial" w:eastAsia="Arial" w:hAnsi="Arial" w:cs="Arial"/>
          <w:bCs/>
          <w:szCs w:val="20"/>
        </w:rPr>
        <w:t xml:space="preserve">Wykonawca nie jest zobowiązany do złożenia podmiotowych środków dowodowych, które </w:t>
      </w:r>
      <w:r>
        <w:rPr>
          <w:rFonts w:ascii="Arial" w:eastAsia="Arial" w:hAnsi="Arial" w:cs="Arial"/>
          <w:bCs/>
          <w:szCs w:val="20"/>
        </w:rPr>
        <w:t>Z</w:t>
      </w:r>
      <w:r w:rsidRPr="009F5C60">
        <w:rPr>
          <w:rFonts w:ascii="Arial" w:eastAsia="Arial" w:hAnsi="Arial" w:cs="Arial"/>
          <w:bCs/>
          <w:szCs w:val="20"/>
        </w:rPr>
        <w:t xml:space="preserve">amawiający posiada, jeżeli </w:t>
      </w:r>
      <w:r>
        <w:rPr>
          <w:rFonts w:ascii="Arial" w:eastAsia="Arial" w:hAnsi="Arial" w:cs="Arial"/>
          <w:bCs/>
          <w:szCs w:val="20"/>
        </w:rPr>
        <w:t>W</w:t>
      </w:r>
      <w:r w:rsidRPr="009F5C60">
        <w:rPr>
          <w:rFonts w:ascii="Arial" w:eastAsia="Arial" w:hAnsi="Arial" w:cs="Arial"/>
          <w:bCs/>
          <w:szCs w:val="20"/>
        </w:rPr>
        <w:t>ykonawca wskaże te środki oraz potwierdzi ich prawidłowość i aktualność.</w:t>
      </w:r>
    </w:p>
    <w:p w14:paraId="2257043F" w14:textId="408A7BFC" w:rsidR="00693BC8" w:rsidRPr="009F5C60" w:rsidRDefault="00693BC8" w:rsidP="00610735">
      <w:pPr>
        <w:pStyle w:val="Akapitzlist"/>
        <w:numPr>
          <w:ilvl w:val="0"/>
          <w:numId w:val="9"/>
        </w:numPr>
        <w:spacing w:after="120" w:line="240" w:lineRule="auto"/>
        <w:ind w:left="714" w:hanging="357"/>
        <w:contextualSpacing w:val="0"/>
        <w:jc w:val="both"/>
        <w:rPr>
          <w:rFonts w:ascii="Arial" w:eastAsia="Arial" w:hAnsi="Arial" w:cs="Arial"/>
          <w:bCs/>
        </w:rPr>
      </w:pPr>
      <w:r w:rsidRPr="009F5C60">
        <w:rPr>
          <w:rFonts w:ascii="Arial" w:eastAsia="Arial" w:hAnsi="Arial" w:cs="Arial"/>
          <w:bCs/>
          <w:szCs w:val="20"/>
        </w:rPr>
        <w:t xml:space="preserve">Podmiotowe środki dowodowe oraz inne dokumenty lub oświadczenia należy przekazać </w:t>
      </w:r>
      <w:r>
        <w:rPr>
          <w:rFonts w:ascii="Arial" w:eastAsia="Arial" w:hAnsi="Arial" w:cs="Arial"/>
          <w:bCs/>
          <w:szCs w:val="20"/>
        </w:rPr>
        <w:t>Z</w:t>
      </w:r>
      <w:r w:rsidRPr="009F5C60">
        <w:rPr>
          <w:rFonts w:ascii="Arial" w:eastAsia="Arial" w:hAnsi="Arial" w:cs="Arial"/>
          <w:bCs/>
          <w:szCs w:val="20"/>
        </w:rPr>
        <w:t xml:space="preserve">amawiającemu przy użyciu środków komunikacji elektronicznej dopuszczonych w SWZ, w zakresie i sposób określony w przepisach Rozporządzenia Prezesa Rady Ministrów z dnia 30 grudnia 2020 r. w sprawie sposobu sporządzania </w:t>
      </w:r>
      <w:r>
        <w:rPr>
          <w:rFonts w:ascii="Arial" w:eastAsia="Arial" w:hAnsi="Arial" w:cs="Arial"/>
          <w:bCs/>
          <w:szCs w:val="20"/>
        </w:rPr>
        <w:br/>
      </w:r>
      <w:r w:rsidRPr="009F5C60">
        <w:rPr>
          <w:rFonts w:ascii="Arial" w:eastAsia="Arial" w:hAnsi="Arial" w:cs="Arial"/>
          <w:bCs/>
          <w:szCs w:val="20"/>
        </w:rPr>
        <w:t>i przekazywania informacji oraz wymagań technicznych dla dokumentów elektronicznych oraz środków komunikacji elektronicznej w postępowaniu o udzielenie zamówienia publicznego lub konkursie.</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ustawy Pzp</w:t>
      </w:r>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3CBBC4EF" w14:textId="14873A8A"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lastRenderedPageBreak/>
        <w:t xml:space="preserve">W przypadku składania oferty przez </w:t>
      </w:r>
      <w:r w:rsidR="00CA0160">
        <w:rPr>
          <w:rFonts w:ascii="Arial" w:eastAsia="Arial" w:hAnsi="Arial" w:cs="Arial"/>
        </w:rPr>
        <w:t>W</w:t>
      </w:r>
      <w:r w:rsidRPr="000261AD">
        <w:rPr>
          <w:rFonts w:ascii="Arial" w:eastAsia="Arial" w:hAnsi="Arial" w:cs="Arial"/>
        </w:rPr>
        <w:t xml:space="preserve">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24CB77CB"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 xml:space="preserve">Do wyliczenia ceny brutto </w:t>
      </w:r>
      <w:r w:rsidR="00CA0160">
        <w:rPr>
          <w:rFonts w:ascii="Arial" w:eastAsia="Arial" w:hAnsi="Arial" w:cs="Arial"/>
          <w:iCs/>
        </w:rPr>
        <w:t>W</w:t>
      </w:r>
      <w:r w:rsidRPr="00BF0C85">
        <w:rPr>
          <w:rFonts w:ascii="Arial" w:eastAsia="Arial" w:hAnsi="Arial" w:cs="Arial"/>
          <w:iCs/>
        </w:rPr>
        <w:t>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47FA2014"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t>
      </w:r>
      <w:r w:rsidR="00CA0160">
        <w:rPr>
          <w:rFonts w:ascii="Arial" w:eastAsia="Arial" w:hAnsi="Arial" w:cs="Arial"/>
          <w:iCs/>
        </w:rPr>
        <w:t>W</w:t>
      </w:r>
      <w:r>
        <w:rPr>
          <w:rFonts w:ascii="Arial" w:eastAsia="Arial" w:hAnsi="Arial" w:cs="Arial"/>
          <w:iCs/>
        </w:rPr>
        <w:t xml:space="preserve">ykonawca zobowiązany jest ująć wszystkie koszty związane z realizacją zamówienia. </w:t>
      </w:r>
      <w:r w:rsidRPr="00BA6E3F">
        <w:rPr>
          <w:rFonts w:ascii="Arial" w:eastAsia="Arial" w:hAnsi="Arial" w:cs="Arial"/>
          <w:iCs/>
        </w:rPr>
        <w:t>Rozliczenia pomiędzy Zamawiającym</w:t>
      </w:r>
      <w:r w:rsidR="003A6F0F">
        <w:rPr>
          <w:rFonts w:ascii="Arial" w:eastAsia="Arial" w:hAnsi="Arial" w:cs="Arial"/>
          <w:iCs/>
        </w:rPr>
        <w:t>,</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Default="00673D2E"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7F3F385F" w14:textId="5B83E847"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 xml:space="preserve">Jeżeli została złożona oferta, której wybór prowadziłby do powstania u </w:t>
      </w:r>
      <w:r w:rsidR="00CA0160">
        <w:rPr>
          <w:rFonts w:ascii="Arial" w:eastAsia="Arial" w:hAnsi="Arial" w:cs="Arial"/>
        </w:rPr>
        <w:t>Z</w:t>
      </w:r>
      <w:r w:rsidRPr="00270B54">
        <w:rPr>
          <w:rFonts w:ascii="Arial" w:eastAsia="Arial" w:hAnsi="Arial" w:cs="Arial"/>
        </w:rPr>
        <w:t>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 xml:space="preserve">usług, dla celów zastosowania kryterium ceny lub kosztu </w:t>
      </w:r>
      <w:r w:rsidR="00CA0160">
        <w:rPr>
          <w:rFonts w:ascii="Arial" w:eastAsia="Arial" w:hAnsi="Arial" w:cs="Arial"/>
        </w:rPr>
        <w:t>Z</w:t>
      </w:r>
      <w:r w:rsidRPr="00270B54">
        <w:rPr>
          <w:rFonts w:ascii="Arial" w:eastAsia="Arial" w:hAnsi="Arial" w:cs="Arial"/>
        </w:rPr>
        <w:t>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47E5FD8D"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 xml:space="preserve">Oferta powinna być podpisana przez osobę upoważnioną/osoby upoważnione do reprezentowania </w:t>
      </w:r>
      <w:r w:rsidR="00CA0160">
        <w:rPr>
          <w:rFonts w:ascii="Arial" w:eastAsia="Arial" w:hAnsi="Arial" w:cs="Arial"/>
        </w:rPr>
        <w:t>W</w:t>
      </w:r>
      <w:r w:rsidRPr="00270B54">
        <w:rPr>
          <w:rFonts w:ascii="Arial" w:eastAsia="Arial" w:hAnsi="Arial" w:cs="Arial"/>
        </w:rPr>
        <w:t>ykonawcy.</w:t>
      </w:r>
    </w:p>
    <w:p w14:paraId="5AF30D9B" w14:textId="06B7EC73"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t>
      </w:r>
      <w:r w:rsidR="00CA0160">
        <w:rPr>
          <w:rFonts w:ascii="Arial" w:eastAsia="Arial" w:hAnsi="Arial" w:cs="Arial"/>
        </w:rPr>
        <w:t>W</w:t>
      </w:r>
      <w:r>
        <w:rPr>
          <w:rFonts w:ascii="Arial" w:eastAsia="Arial" w:hAnsi="Arial" w:cs="Arial"/>
        </w:rPr>
        <w:t xml:space="preserve">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lastRenderedPageBreak/>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58F5915D"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 xml:space="preserve">Zamawiający dopuszcza sporządzenie przez Wykonawcę oferty na innych wzorach niż przygotowane przez </w:t>
      </w:r>
      <w:r w:rsidR="00CA0160">
        <w:rPr>
          <w:rFonts w:ascii="Arial" w:eastAsia="Arial" w:hAnsi="Arial" w:cs="Arial"/>
        </w:rPr>
        <w:t>Z</w:t>
      </w:r>
      <w:r w:rsidRPr="00E44253">
        <w:rPr>
          <w:rFonts w:ascii="Arial" w:eastAsia="Arial" w:hAnsi="Arial" w:cs="Arial"/>
        </w:rPr>
        <w:t xml:space="preserve">amawiającego, z zastrzeżeniem, że będą one zawierać wszystkie wymagane przez </w:t>
      </w:r>
      <w:r w:rsidR="00CA0160">
        <w:rPr>
          <w:rFonts w:ascii="Arial" w:eastAsia="Arial" w:hAnsi="Arial" w:cs="Arial"/>
        </w:rPr>
        <w:t>Z</w:t>
      </w:r>
      <w:r w:rsidRPr="00E44253">
        <w:rPr>
          <w:rFonts w:ascii="Arial" w:eastAsia="Arial" w:hAnsi="Arial" w:cs="Arial"/>
        </w:rPr>
        <w:t>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r w:rsidR="000E5DF2" w:rsidRPr="00E44253">
        <w:rPr>
          <w:rFonts w:ascii="Arial" w:eastAsia="Arial" w:hAnsi="Arial" w:cs="Arial"/>
          <w:color w:val="000000"/>
        </w:rPr>
        <w:t xml:space="preserve">Pzp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C25FA5">
        <w:rPr>
          <w:rFonts w:ascii="Arial" w:eastAsia="Arial" w:hAnsi="Arial" w:cs="Arial"/>
          <w:b/>
          <w:color w:val="000000"/>
        </w:rPr>
        <w:t>p</w:t>
      </w:r>
      <w:r w:rsidRPr="00E44253">
        <w:rPr>
          <w:rFonts w:ascii="Arial" w:eastAsia="Arial" w:hAnsi="Arial" w:cs="Arial"/>
          <w:b/>
          <w:color w:val="000000"/>
        </w:rPr>
        <w:t>pkt</w:t>
      </w:r>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podmiotowe środki dowodowe, w tym oświadczenie, o którym mowa w art. 117 ust. 4 ustawy Pzp</w:t>
      </w:r>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r w:rsidR="006547A9">
        <w:rPr>
          <w:rFonts w:ascii="Arial" w:eastAsia="Arial" w:hAnsi="Arial" w:cs="Arial"/>
          <w:color w:val="000000"/>
        </w:rPr>
        <w:t>p</w:t>
      </w:r>
      <w:r w:rsidRPr="00E44253">
        <w:rPr>
          <w:rFonts w:ascii="Arial" w:eastAsia="Arial" w:hAnsi="Arial" w:cs="Arial"/>
          <w:color w:val="000000"/>
        </w:rPr>
        <w:t>pkt</w:t>
      </w:r>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r w:rsidR="000A3684">
        <w:rPr>
          <w:rFonts w:ascii="Arial" w:eastAsia="Arial" w:hAnsi="Arial" w:cs="Arial"/>
          <w:b/>
          <w:color w:val="000000"/>
        </w:rPr>
        <w:t>p</w:t>
      </w:r>
      <w:r w:rsidRPr="00E44253">
        <w:rPr>
          <w:rFonts w:ascii="Arial" w:eastAsia="Arial" w:hAnsi="Arial" w:cs="Arial"/>
          <w:b/>
          <w:color w:val="000000"/>
        </w:rPr>
        <w:t>pkt</w:t>
      </w:r>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lastRenderedPageBreak/>
        <w:t>oświadczenia, o którym mowa w art. 117 ust. 4 ustawy Pzp</w:t>
      </w:r>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43691C14" w:rsidR="00F158B3" w:rsidRPr="00D8008F"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lastRenderedPageBreak/>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43DF0">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0ED7AA59"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t>
      </w:r>
      <w:r w:rsidR="00CE74D4">
        <w:rPr>
          <w:rFonts w:ascii="Arial" w:eastAsia="Arial" w:hAnsi="Arial" w:cs="Arial"/>
        </w:rPr>
        <w:t>W</w:t>
      </w:r>
      <w:r w:rsidRPr="00E36966">
        <w:rPr>
          <w:rFonts w:ascii="Arial" w:eastAsia="Arial" w:hAnsi="Arial" w:cs="Arial"/>
        </w:rPr>
        <w:t xml:space="preserve">ykonawców dodatkowego czasu na zapoznanie się ze zmianą jej treści i przygotowanie ofert, zamawiający przedłuża termin składania ofert o czas niezbędny na ich przygotowanie. </w:t>
      </w:r>
    </w:p>
    <w:p w14:paraId="0A6D8370" w14:textId="07630F26"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Zamawiający informuje </w:t>
      </w:r>
      <w:r w:rsidR="00CE74D4">
        <w:rPr>
          <w:rFonts w:ascii="Arial" w:eastAsia="Arial" w:hAnsi="Arial" w:cs="Arial"/>
        </w:rPr>
        <w:t>W</w:t>
      </w:r>
      <w:r w:rsidRPr="00E36966">
        <w:rPr>
          <w:rFonts w:ascii="Arial" w:eastAsia="Arial" w:hAnsi="Arial" w:cs="Arial"/>
        </w:rPr>
        <w:t>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9CAE8CD" w14:textId="691DEC14" w:rsidR="00F158B3" w:rsidRDefault="00F158B3" w:rsidP="004C5E5E">
      <w:pPr>
        <w:pStyle w:val="Akapitzlist"/>
        <w:numPr>
          <w:ilvl w:val="0"/>
          <w:numId w:val="44"/>
        </w:numPr>
        <w:spacing w:after="0" w:line="240" w:lineRule="auto"/>
        <w:jc w:val="both"/>
        <w:rPr>
          <w:rFonts w:ascii="Arial" w:eastAsia="Arial" w:hAnsi="Arial" w:cs="Arial"/>
          <w:b/>
          <w:sz w:val="24"/>
          <w:u w:val="single"/>
        </w:rPr>
      </w:pPr>
      <w:bookmarkStart w:id="14"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6386BE50"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w:t>
      </w:r>
      <w:r w:rsidR="00000239">
        <w:rPr>
          <w:rFonts w:ascii="Arial" w:eastAsia="Arial" w:hAnsi="Arial" w:cs="Arial"/>
        </w:rPr>
        <w:br/>
      </w:r>
      <w:r w:rsidRPr="00564E6F">
        <w:rPr>
          <w:rFonts w:ascii="Arial" w:eastAsia="Arial" w:hAnsi="Arial" w:cs="Arial"/>
        </w:rPr>
        <w:t xml:space="preserve">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lastRenderedPageBreak/>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0DCB99E6" w14:textId="34F7A76E" w:rsidR="00F158B3" w:rsidRDefault="00F158B3"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5"/>
    <w:p w14:paraId="53C33F1D" w14:textId="77777777" w:rsidR="00E830B7" w:rsidRDefault="00E830B7">
      <w:pPr>
        <w:spacing w:after="0" w:line="240" w:lineRule="auto"/>
        <w:jc w:val="both"/>
        <w:rPr>
          <w:rFonts w:ascii="Arial" w:eastAsia="Arial" w:hAnsi="Arial" w:cs="Arial"/>
          <w:b/>
          <w:sz w:val="24"/>
        </w:rPr>
      </w:pPr>
    </w:p>
    <w:p w14:paraId="325A0A96" w14:textId="14EA875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5C604634"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9950DA">
        <w:rPr>
          <w:rFonts w:ascii="Arial" w:eastAsia="Arial" w:hAnsi="Arial" w:cs="Arial"/>
          <w:b/>
        </w:rPr>
        <w:t>8</w:t>
      </w:r>
      <w:r w:rsidR="0028656E">
        <w:rPr>
          <w:rFonts w:ascii="Arial" w:eastAsia="Arial" w:hAnsi="Arial" w:cs="Arial"/>
          <w:b/>
        </w:rPr>
        <w:t>0</w:t>
      </w:r>
      <w:r>
        <w:rPr>
          <w:rFonts w:ascii="Arial" w:eastAsia="Arial" w:hAnsi="Arial" w:cs="Arial"/>
          <w:b/>
        </w:rPr>
        <w:t>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61966CA7"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9950DA">
        <w:rPr>
          <w:rFonts w:ascii="Arial" w:eastAsia="Arial" w:hAnsi="Arial" w:cs="Arial"/>
        </w:rPr>
        <w:t>8</w:t>
      </w:r>
      <w:r w:rsidR="0028656E">
        <w:rPr>
          <w:rFonts w:ascii="Arial" w:eastAsia="Arial" w:hAnsi="Arial" w:cs="Arial"/>
        </w:rPr>
        <w:t>0</w:t>
      </w:r>
      <w:r>
        <w:rPr>
          <w:rFonts w:ascii="Arial" w:eastAsia="Arial" w:hAnsi="Arial" w:cs="Arial"/>
        </w:rPr>
        <w:t xml:space="preserve"> %</w:t>
      </w:r>
    </w:p>
    <w:p w14:paraId="3CD5D076" w14:textId="77777777" w:rsidR="00CD186C" w:rsidRDefault="00CD186C">
      <w:pPr>
        <w:spacing w:after="0" w:line="240" w:lineRule="auto"/>
        <w:ind w:left="709" w:hanging="709"/>
        <w:rPr>
          <w:rFonts w:ascii="Arial" w:eastAsia="Arial" w:hAnsi="Arial" w:cs="Arial"/>
          <w:sz w:val="16"/>
        </w:rPr>
      </w:pPr>
    </w:p>
    <w:p w14:paraId="71AB10E0" w14:textId="22AF44AF" w:rsidR="00CD186C" w:rsidRDefault="00F35E49">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t xml:space="preserve">             - znaczenie  </w:t>
      </w:r>
      <w:r w:rsidR="009950DA">
        <w:rPr>
          <w:rFonts w:ascii="Arial" w:eastAsia="Arial" w:hAnsi="Arial" w:cs="Arial"/>
          <w:b/>
        </w:rPr>
        <w:t>2</w:t>
      </w:r>
      <w:r w:rsidR="0028656E">
        <w:rPr>
          <w:rFonts w:ascii="Arial" w:eastAsia="Arial" w:hAnsi="Arial" w:cs="Arial"/>
          <w:b/>
        </w:rPr>
        <w:t>0</w:t>
      </w:r>
      <w:r>
        <w:rPr>
          <w:rFonts w:ascii="Arial" w:eastAsia="Arial" w:hAnsi="Arial" w:cs="Arial"/>
          <w:b/>
        </w:rPr>
        <w:t xml:space="preserve"> %</w:t>
      </w:r>
    </w:p>
    <w:p w14:paraId="4AB346FA" w14:textId="77777777" w:rsidR="00CD186C" w:rsidRDefault="00F35E49">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796EE96A" w14:textId="5693299F" w:rsidR="00574821" w:rsidRDefault="00F35E49" w:rsidP="00574821">
      <w:pPr>
        <w:spacing w:after="0" w:line="240" w:lineRule="auto"/>
        <w:ind w:left="709" w:hanging="709"/>
        <w:jc w:val="both"/>
        <w:rPr>
          <w:rFonts w:ascii="Arial" w:eastAsia="Arial" w:hAnsi="Arial" w:cs="Arial"/>
        </w:rPr>
      </w:pPr>
      <w:r>
        <w:rPr>
          <w:rFonts w:ascii="Arial" w:eastAsia="Arial" w:hAnsi="Arial" w:cs="Arial"/>
        </w:rPr>
        <w:t xml:space="preserve">                  </w:t>
      </w:r>
      <w:r w:rsidR="00574821">
        <w:rPr>
          <w:rFonts w:ascii="Arial" w:eastAsia="Arial" w:hAnsi="Arial" w:cs="Arial"/>
        </w:rPr>
        <w:t xml:space="preserve">(G oceniana : G maks.) x 100 x </w:t>
      </w:r>
      <w:r w:rsidR="009950DA">
        <w:rPr>
          <w:rFonts w:ascii="Arial" w:eastAsia="Arial" w:hAnsi="Arial" w:cs="Arial"/>
        </w:rPr>
        <w:t>2</w:t>
      </w:r>
      <w:r w:rsidR="0028656E">
        <w:rPr>
          <w:rFonts w:ascii="Arial" w:eastAsia="Arial" w:hAnsi="Arial" w:cs="Arial"/>
        </w:rPr>
        <w:t>0</w:t>
      </w:r>
      <w:r>
        <w:rPr>
          <w:rFonts w:ascii="Arial" w:eastAsia="Arial" w:hAnsi="Arial" w:cs="Arial"/>
        </w:rPr>
        <w:t xml:space="preserve"> %</w:t>
      </w:r>
    </w:p>
    <w:p w14:paraId="4EA35CB0" w14:textId="4A7D9A38" w:rsidR="000D0598" w:rsidRPr="000D0598" w:rsidRDefault="000D0598" w:rsidP="000D0598">
      <w:pPr>
        <w:tabs>
          <w:tab w:val="left" w:pos="340"/>
        </w:tabs>
        <w:spacing w:before="120" w:after="0" w:line="276" w:lineRule="auto"/>
        <w:jc w:val="both"/>
        <w:rPr>
          <w:rFonts w:ascii="Arial" w:eastAsia="Arial" w:hAnsi="Arial" w:cs="Arial"/>
          <w:b/>
        </w:rPr>
      </w:pPr>
      <w:r w:rsidRPr="000D0598">
        <w:rPr>
          <w:rFonts w:ascii="Arial" w:eastAsia="Arial" w:hAnsi="Arial" w:cs="Arial"/>
          <w:b/>
        </w:rPr>
        <w:t xml:space="preserve">Warunkiem jaki muszą spełniać Wykonawcy jest udzielenie gwarancji na okres minimum </w:t>
      </w:r>
      <w:r w:rsidR="0028656E">
        <w:rPr>
          <w:rFonts w:ascii="Arial" w:eastAsia="Arial" w:hAnsi="Arial" w:cs="Arial"/>
          <w:b/>
        </w:rPr>
        <w:t>48</w:t>
      </w:r>
      <w:r w:rsidRPr="000D0598">
        <w:rPr>
          <w:rFonts w:ascii="Arial" w:eastAsia="Arial" w:hAnsi="Arial" w:cs="Arial"/>
          <w:b/>
        </w:rPr>
        <w:t> miesięcy i rękojmi na okres 60 miesięcy.</w:t>
      </w:r>
    </w:p>
    <w:p w14:paraId="6C27ABFE" w14:textId="1A140956"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 xml:space="preserve">Zamawiający oceniać będzie udzielenie gwarancji od min. </w:t>
      </w:r>
      <w:r w:rsidR="0028656E">
        <w:rPr>
          <w:rFonts w:ascii="Arial" w:eastAsia="Arial" w:hAnsi="Arial" w:cs="Arial"/>
          <w:b/>
        </w:rPr>
        <w:t>48</w:t>
      </w:r>
      <w:r w:rsidRPr="000D0598">
        <w:rPr>
          <w:rFonts w:ascii="Arial" w:eastAsia="Arial" w:hAnsi="Arial" w:cs="Arial"/>
          <w:b/>
        </w:rPr>
        <w:t xml:space="preserve"> miesięcy do max. </w:t>
      </w:r>
      <w:r w:rsidR="0028656E">
        <w:rPr>
          <w:rFonts w:ascii="Arial" w:eastAsia="Arial" w:hAnsi="Arial" w:cs="Arial"/>
          <w:b/>
        </w:rPr>
        <w:t>60</w:t>
      </w:r>
      <w:r w:rsidRPr="000D0598">
        <w:rPr>
          <w:rFonts w:ascii="Arial" w:eastAsia="Arial" w:hAnsi="Arial" w:cs="Arial"/>
          <w:b/>
        </w:rPr>
        <w:t xml:space="preserve"> miesięcy – tzn. maksymalną wartość punktową otrzyma gwarancja Wykonawcy udzielona na 60 miesięcy. W przypadku udzielenia gwarancji na okres dłuższy niż </w:t>
      </w:r>
      <w:r w:rsidR="0028656E">
        <w:rPr>
          <w:rFonts w:ascii="Arial" w:eastAsia="Arial" w:hAnsi="Arial" w:cs="Arial"/>
          <w:b/>
        </w:rPr>
        <w:t>60</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51B11C04" w14:textId="07336AA9" w:rsidR="00126686" w:rsidRPr="00E608F3" w:rsidRDefault="00126686" w:rsidP="00E608F3">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28656E">
        <w:rPr>
          <w:rFonts w:ascii="Arial" w:eastAsia="Arial" w:hAnsi="Arial" w:cs="Arial"/>
          <w:b/>
        </w:rPr>
        <w:t>48</w:t>
      </w:r>
      <w:r w:rsidRPr="00E608F3">
        <w:rPr>
          <w:rFonts w:ascii="Arial" w:eastAsia="Arial" w:hAnsi="Arial" w:cs="Arial"/>
          <w:b/>
        </w:rPr>
        <w:t xml:space="preserve"> miesięcy zostanie odrzucona</w:t>
      </w:r>
      <w:r w:rsidRPr="00E608F3">
        <w:rPr>
          <w:rFonts w:ascii="Arial" w:eastAsia="Arial" w:hAnsi="Arial" w:cs="Arial"/>
          <w:bCs/>
        </w:rPr>
        <w:t>.</w:t>
      </w: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lastRenderedPageBreak/>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ykonawca nie złożył oświadczenia, o którym mowa w art. 125 ust. 1 ustawy Pzp,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F9A7EDB"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3C5906">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lastRenderedPageBreak/>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zostanie przez zamawiającego uznane za uchylanie się wykonawcy od zawarcia umowy, w rozumieniu art. 263 ustawy Pzp.</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A75193">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66E2674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28656E">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19D9EB88"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xml:space="preserve">, </w:t>
      </w:r>
      <w:r w:rsidR="0028656E">
        <w:rPr>
          <w:rFonts w:ascii="Arial" w:hAnsi="Arial" w:cs="Arial"/>
        </w:rPr>
        <w:br/>
      </w:r>
      <w:r w:rsidR="004C38B3" w:rsidRPr="00F1175C">
        <w:rPr>
          <w:rFonts w:ascii="Arial" w:hAnsi="Arial" w:cs="Arial"/>
        </w:rPr>
        <w:t>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lastRenderedPageBreak/>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B31320">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335D63A4"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lastRenderedPageBreak/>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1F0E09">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Szczegółowe informacje dotyczące środków ochrony prawnej określone są w Dziale IX „Środki ochrony prawnej” ustawy Pzp.</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13F3B557" w14:textId="312EF65A" w:rsidR="00545EA8" w:rsidRDefault="00E45FBE" w:rsidP="004C5E5E">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26EC4A6B"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w:t>
      </w:r>
      <w:r w:rsidR="00C35DFB">
        <w:rPr>
          <w:rFonts w:ascii="Arial" w:eastAsia="Arial" w:hAnsi="Arial" w:cs="Arial"/>
        </w:rPr>
        <w:br/>
      </w:r>
      <w:r w:rsidRPr="00093209">
        <w:rPr>
          <w:rFonts w:ascii="Arial" w:eastAsia="Arial" w:hAnsi="Arial" w:cs="Arial"/>
        </w:rPr>
        <w:t xml:space="preserve">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51EFAAC9"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 xml:space="preserve">Z Inspektorem Ochrony Danych można się skontaktować pod następującym adresem </w:t>
      </w:r>
      <w:r w:rsidR="00C35DFB">
        <w:rPr>
          <w:rFonts w:ascii="Arial" w:eastAsia="Arial" w:hAnsi="Arial" w:cs="Arial"/>
        </w:rPr>
        <w:br/>
      </w:r>
      <w:r w:rsidRPr="00093209">
        <w:rPr>
          <w:rFonts w:ascii="Arial" w:eastAsia="Arial" w:hAnsi="Arial" w:cs="Arial"/>
        </w:rPr>
        <w:t>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277B888"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 xml:space="preserve">również podmioty uprawnione do uzyskania danych na podstawie obowiązującego prawa, gdy wystąpią </w:t>
      </w:r>
      <w:r w:rsidR="00C35DFB">
        <w:rPr>
          <w:rFonts w:ascii="Arial" w:eastAsia="Arial" w:hAnsi="Arial" w:cs="Arial"/>
        </w:rPr>
        <w:br/>
      </w:r>
      <w:r w:rsidRPr="00093209">
        <w:rPr>
          <w:rFonts w:ascii="Arial" w:eastAsia="Arial" w:hAnsi="Arial" w:cs="Arial"/>
        </w:rPr>
        <w:t>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5EF3F9A"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21 RODO prawo sprzeciwu, wobec przetwarzania danych osobowych, gdyż podstawą prawną przetwarzania danych osobowych jest art. 6 </w:t>
      </w:r>
      <w:r w:rsidR="00C35DFB">
        <w:rPr>
          <w:rFonts w:ascii="Arial" w:eastAsia="Arial" w:hAnsi="Arial" w:cs="Arial"/>
        </w:rPr>
        <w:br/>
      </w:r>
      <w:r w:rsidRPr="00093209">
        <w:rPr>
          <w:rFonts w:ascii="Arial" w:eastAsia="Arial" w:hAnsi="Arial" w:cs="Arial"/>
        </w:rPr>
        <w:t>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816148D" w14:textId="77777777" w:rsidR="00843EAD" w:rsidRPr="000058CB" w:rsidRDefault="00843EAD" w:rsidP="000058CB">
      <w:pPr>
        <w:spacing w:after="0" w:line="276" w:lineRule="auto"/>
        <w:jc w:val="both"/>
        <w:rPr>
          <w:rFonts w:ascii="Arial" w:eastAsia="Arial" w:hAnsi="Arial" w:cs="Arial"/>
          <w:b/>
        </w:rPr>
      </w:pPr>
    </w:p>
    <w:p w14:paraId="2569350D" w14:textId="4FC52AC0" w:rsidR="002D6AFC" w:rsidRDefault="00455925" w:rsidP="002D6AFC">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5" w:history="1">
        <w:r w:rsidRPr="000058CB">
          <w:rPr>
            <w:rStyle w:val="Hipercze"/>
            <w:rFonts w:ascii="Arial" w:eastAsia="Arial" w:hAnsi="Arial" w:cs="Arial"/>
            <w:bCs/>
          </w:rPr>
          <w:t>antykorupcja@zgnwola.waw.pl</w:t>
        </w:r>
      </w:hyperlink>
    </w:p>
    <w:p w14:paraId="67DC66B8" w14:textId="7667DD12"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w:t>
      </w:r>
      <w:r w:rsidRPr="000058CB">
        <w:rPr>
          <w:rFonts w:ascii="Arial" w:eastAsia="Arial" w:hAnsi="Arial" w:cs="Arial"/>
          <w:bCs/>
        </w:rPr>
        <w:lastRenderedPageBreak/>
        <w:t xml:space="preserve">sygnalisty, bądź ich ujawnienie jest koniecznym i proporcjonalnym obowiązkiem wynikającym z przepisów prawa w myśl art. 8 ust 2 ustawy. Dane osobowe oraz pozostałe informacje </w:t>
      </w:r>
      <w:r w:rsidR="00C35DFB">
        <w:rPr>
          <w:rFonts w:ascii="Arial" w:eastAsia="Arial" w:hAnsi="Arial" w:cs="Arial"/>
          <w:bCs/>
        </w:rPr>
        <w:br/>
      </w:r>
      <w:r w:rsidRPr="000058CB">
        <w:rPr>
          <w:rFonts w:ascii="Arial" w:eastAsia="Arial" w:hAnsi="Arial" w:cs="Arial"/>
          <w:bCs/>
        </w:rPr>
        <w:t xml:space="preserve">w rejestrze zgłoszeń wewnętrznych są przechowywane przez okres 3 lat lub po zakończeniu roku kalendarzowego, w którym zakończono działania następcze, lub po zakończeniu postępowań zainicjowanych tymi działaniami. </w:t>
      </w:r>
    </w:p>
    <w:p w14:paraId="53EA9CED" w14:textId="6F43F08D"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Pzp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AC3B3" w14:textId="77777777" w:rsidR="00661426" w:rsidRDefault="00661426" w:rsidP="00EC5C72">
      <w:pPr>
        <w:spacing w:after="0" w:line="240" w:lineRule="auto"/>
      </w:pPr>
      <w:r>
        <w:separator/>
      </w:r>
    </w:p>
  </w:endnote>
  <w:endnote w:type="continuationSeparator" w:id="0">
    <w:p w14:paraId="2E853D5C" w14:textId="77777777" w:rsidR="00661426" w:rsidRDefault="00661426"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FC884" w14:textId="77777777" w:rsidR="00661426" w:rsidRDefault="00661426" w:rsidP="00EC5C72">
      <w:pPr>
        <w:spacing w:after="0" w:line="240" w:lineRule="auto"/>
      </w:pPr>
      <w:r>
        <w:separator/>
      </w:r>
    </w:p>
  </w:footnote>
  <w:footnote w:type="continuationSeparator" w:id="0">
    <w:p w14:paraId="6EA30195" w14:textId="77777777" w:rsidR="00661426" w:rsidRDefault="00661426"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05DC81BB"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7769961B"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10617545"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B751D0"/>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0"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8"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1F43EF8"/>
    <w:multiLevelType w:val="hybridMultilevel"/>
    <w:tmpl w:val="B958153A"/>
    <w:lvl w:ilvl="0" w:tplc="B184B07E">
      <w:start w:val="1"/>
      <w:numFmt w:val="lowerLetter"/>
      <w:lvlText w:val="%1)"/>
      <w:lvlJc w:val="left"/>
      <w:pPr>
        <w:ind w:left="720" w:hanging="360"/>
      </w:pPr>
      <w:rPr>
        <w:rFonts w:hint="default"/>
        <w:b w:val="0"/>
        <w:b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6"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31"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15:restartNumberingAfterBreak="0">
    <w:nsid w:val="3FC11182"/>
    <w:multiLevelType w:val="hybridMultilevel"/>
    <w:tmpl w:val="A60230DA"/>
    <w:lvl w:ilvl="0" w:tplc="E006D2B6">
      <w:start w:val="1"/>
      <w:numFmt w:val="decimal"/>
      <w:lvlText w:val="%1."/>
      <w:lvlJc w:val="left"/>
      <w:pPr>
        <w:ind w:left="720" w:hanging="360"/>
      </w:pPr>
      <w:rPr>
        <w:rFonts w:hint="default"/>
      </w:rPr>
    </w:lvl>
    <w:lvl w:ilvl="1" w:tplc="7E16967A">
      <w:start w:val="1"/>
      <w:numFmt w:val="decimal"/>
      <w:lvlText w:val="%2."/>
      <w:lvlJc w:val="left"/>
      <w:pPr>
        <w:ind w:left="360" w:hanging="360"/>
      </w:pPr>
      <w:rPr>
        <w:rFonts w:ascii="Arial" w:eastAsia="Arial" w:hAnsi="Arial" w:cs="Arial"/>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ED78C3"/>
    <w:multiLevelType w:val="hybridMultilevel"/>
    <w:tmpl w:val="BC72F634"/>
    <w:lvl w:ilvl="0" w:tplc="06683C46">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15C3F00"/>
    <w:multiLevelType w:val="hybridMultilevel"/>
    <w:tmpl w:val="DB40DE6A"/>
    <w:lvl w:ilvl="0" w:tplc="8C96D63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82EC2880">
      <w:start w:val="1"/>
      <w:numFmt w:val="decimal"/>
      <w:lvlText w:val="%3."/>
      <w:lvlJc w:val="left"/>
      <w:pPr>
        <w:ind w:left="2340" w:hanging="360"/>
      </w:pPr>
      <w:rPr>
        <w:rFonts w:ascii="Arial" w:hAnsi="Arial" w:cs="Arial" w:hint="default"/>
      </w:rPr>
    </w:lvl>
    <w:lvl w:ilvl="3" w:tplc="BEF8CE98">
      <w:start w:val="1"/>
      <w:numFmt w:val="decimal"/>
      <w:lvlText w:val="%4)"/>
      <w:lvlJc w:val="left"/>
      <w:pPr>
        <w:ind w:left="1288"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7D1AA4"/>
    <w:multiLevelType w:val="hybridMultilevel"/>
    <w:tmpl w:val="EA94C1A8"/>
    <w:lvl w:ilvl="0" w:tplc="0000001B">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3"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4"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5"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8"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20"/>
  </w:num>
  <w:num w:numId="2" w16cid:durableId="284040034">
    <w:abstractNumId w:val="5"/>
  </w:num>
  <w:num w:numId="3" w16cid:durableId="74786849">
    <w:abstractNumId w:val="18"/>
  </w:num>
  <w:num w:numId="4" w16cid:durableId="1267158165">
    <w:abstractNumId w:val="48"/>
  </w:num>
  <w:num w:numId="5" w16cid:durableId="256134516">
    <w:abstractNumId w:val="44"/>
  </w:num>
  <w:num w:numId="6" w16cid:durableId="1996294675">
    <w:abstractNumId w:val="17"/>
  </w:num>
  <w:num w:numId="7" w16cid:durableId="121267705">
    <w:abstractNumId w:val="31"/>
  </w:num>
  <w:num w:numId="8" w16cid:durableId="1997954543">
    <w:abstractNumId w:val="34"/>
  </w:num>
  <w:num w:numId="9" w16cid:durableId="1411275357">
    <w:abstractNumId w:val="13"/>
  </w:num>
  <w:num w:numId="10" w16cid:durableId="1793088021">
    <w:abstractNumId w:val="28"/>
  </w:num>
  <w:num w:numId="11" w16cid:durableId="1761752013">
    <w:abstractNumId w:val="1"/>
  </w:num>
  <w:num w:numId="12" w16cid:durableId="837353927">
    <w:abstractNumId w:val="22"/>
  </w:num>
  <w:num w:numId="13" w16cid:durableId="1030450235">
    <w:abstractNumId w:val="50"/>
  </w:num>
  <w:num w:numId="14" w16cid:durableId="1944415675">
    <w:abstractNumId w:val="15"/>
  </w:num>
  <w:num w:numId="15" w16cid:durableId="1227183805">
    <w:abstractNumId w:val="59"/>
  </w:num>
  <w:num w:numId="16" w16cid:durableId="868179905">
    <w:abstractNumId w:val="43"/>
  </w:num>
  <w:num w:numId="17" w16cid:durableId="812647170">
    <w:abstractNumId w:val="10"/>
  </w:num>
  <w:num w:numId="18" w16cid:durableId="274097373">
    <w:abstractNumId w:val="7"/>
  </w:num>
  <w:num w:numId="19" w16cid:durableId="187641759">
    <w:abstractNumId w:val="41"/>
  </w:num>
  <w:num w:numId="20" w16cid:durableId="1173253746">
    <w:abstractNumId w:val="9"/>
  </w:num>
  <w:num w:numId="21" w16cid:durableId="1602955032">
    <w:abstractNumId w:val="47"/>
  </w:num>
  <w:num w:numId="22" w16cid:durableId="933364367">
    <w:abstractNumId w:val="30"/>
  </w:num>
  <w:num w:numId="23" w16cid:durableId="1912959179">
    <w:abstractNumId w:val="35"/>
  </w:num>
  <w:num w:numId="24" w16cid:durableId="727070303">
    <w:abstractNumId w:val="2"/>
  </w:num>
  <w:num w:numId="25" w16cid:durableId="1790198155">
    <w:abstractNumId w:val="3"/>
  </w:num>
  <w:num w:numId="26" w16cid:durableId="2124181571">
    <w:abstractNumId w:val="25"/>
  </w:num>
  <w:num w:numId="27" w16cid:durableId="511728106">
    <w:abstractNumId w:val="36"/>
  </w:num>
  <w:num w:numId="28" w16cid:durableId="323165821">
    <w:abstractNumId w:val="52"/>
  </w:num>
  <w:num w:numId="29" w16cid:durableId="351881094">
    <w:abstractNumId w:val="16"/>
  </w:num>
  <w:num w:numId="30" w16cid:durableId="1491673974">
    <w:abstractNumId w:val="21"/>
  </w:num>
  <w:num w:numId="31" w16cid:durableId="465898687">
    <w:abstractNumId w:val="54"/>
  </w:num>
  <w:num w:numId="32" w16cid:durableId="1683632123">
    <w:abstractNumId w:val="24"/>
  </w:num>
  <w:num w:numId="33" w16cid:durableId="705911218">
    <w:abstractNumId w:val="0"/>
  </w:num>
  <w:num w:numId="34"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57"/>
  </w:num>
  <w:num w:numId="36" w16cid:durableId="227227637">
    <w:abstractNumId w:val="27"/>
  </w:num>
  <w:num w:numId="37" w16cid:durableId="463734574">
    <w:abstractNumId w:val="40"/>
  </w:num>
  <w:num w:numId="38" w16cid:durableId="240606786">
    <w:abstractNumId w:val="32"/>
  </w:num>
  <w:num w:numId="39" w16cid:durableId="780489703">
    <w:abstractNumId w:val="45"/>
  </w:num>
  <w:num w:numId="40" w16cid:durableId="639308115">
    <w:abstractNumId w:val="23"/>
  </w:num>
  <w:num w:numId="41" w16cid:durableId="1263880547">
    <w:abstractNumId w:val="56"/>
  </w:num>
  <w:num w:numId="42" w16cid:durableId="139078957">
    <w:abstractNumId w:val="26"/>
  </w:num>
  <w:num w:numId="43" w16cid:durableId="535854314">
    <w:abstractNumId w:val="33"/>
  </w:num>
  <w:num w:numId="44" w16cid:durableId="1378092095">
    <w:abstractNumId w:val="49"/>
  </w:num>
  <w:num w:numId="45" w16cid:durableId="2068872889">
    <w:abstractNumId w:val="4"/>
  </w:num>
  <w:num w:numId="46" w16cid:durableId="156657040">
    <w:abstractNumId w:val="42"/>
  </w:num>
  <w:num w:numId="47" w16cid:durableId="912661833">
    <w:abstractNumId w:val="55"/>
  </w:num>
  <w:num w:numId="48" w16cid:durableId="131287015">
    <w:abstractNumId w:val="37"/>
  </w:num>
  <w:num w:numId="49" w16cid:durableId="560559025">
    <w:abstractNumId w:val="11"/>
  </w:num>
  <w:num w:numId="50" w16cid:durableId="1025014822">
    <w:abstractNumId w:val="58"/>
  </w:num>
  <w:num w:numId="51" w16cid:durableId="1533346313">
    <w:abstractNumId w:val="38"/>
  </w:num>
  <w:num w:numId="52" w16cid:durableId="1351954885">
    <w:abstractNumId w:val="14"/>
  </w:num>
  <w:num w:numId="53" w16cid:durableId="860817680">
    <w:abstractNumId w:val="53"/>
  </w:num>
  <w:num w:numId="54" w16cid:durableId="859778079">
    <w:abstractNumId w:val="12"/>
  </w:num>
  <w:num w:numId="55" w16cid:durableId="450825016">
    <w:abstractNumId w:val="39"/>
  </w:num>
  <w:num w:numId="56" w16cid:durableId="539129630">
    <w:abstractNumId w:val="29"/>
  </w:num>
  <w:num w:numId="57" w16cid:durableId="1299217377">
    <w:abstractNumId w:val="19"/>
  </w:num>
  <w:num w:numId="58" w16cid:durableId="1658458668">
    <w:abstractNumId w:val="8"/>
  </w:num>
  <w:num w:numId="59" w16cid:durableId="955135592">
    <w:abstractNumId w:val="51"/>
  </w:num>
  <w:num w:numId="60" w16cid:durableId="594946598">
    <w:abstractNumId w:val="4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0239"/>
    <w:rsid w:val="000022BD"/>
    <w:rsid w:val="00002862"/>
    <w:rsid w:val="00004B8C"/>
    <w:rsid w:val="000058CB"/>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75F8"/>
    <w:rsid w:val="00042560"/>
    <w:rsid w:val="000428B7"/>
    <w:rsid w:val="00042C1C"/>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943D6"/>
    <w:rsid w:val="000A00A8"/>
    <w:rsid w:val="000A09DD"/>
    <w:rsid w:val="000A3396"/>
    <w:rsid w:val="000A33C6"/>
    <w:rsid w:val="000A3684"/>
    <w:rsid w:val="000A3718"/>
    <w:rsid w:val="000A629E"/>
    <w:rsid w:val="000B02F4"/>
    <w:rsid w:val="000B1E2A"/>
    <w:rsid w:val="000B1F67"/>
    <w:rsid w:val="000B51C7"/>
    <w:rsid w:val="000C007B"/>
    <w:rsid w:val="000C14E7"/>
    <w:rsid w:val="000C1607"/>
    <w:rsid w:val="000C5FD3"/>
    <w:rsid w:val="000D0598"/>
    <w:rsid w:val="000D064E"/>
    <w:rsid w:val="000D3B3D"/>
    <w:rsid w:val="000D776F"/>
    <w:rsid w:val="000E21D5"/>
    <w:rsid w:val="000E3474"/>
    <w:rsid w:val="000E5DF2"/>
    <w:rsid w:val="000E6F44"/>
    <w:rsid w:val="000F16F5"/>
    <w:rsid w:val="000F1C8B"/>
    <w:rsid w:val="000F3CE7"/>
    <w:rsid w:val="000F49CB"/>
    <w:rsid w:val="000F6120"/>
    <w:rsid w:val="000F61BA"/>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693E"/>
    <w:rsid w:val="001648C2"/>
    <w:rsid w:val="00166019"/>
    <w:rsid w:val="00171DFE"/>
    <w:rsid w:val="00172FE6"/>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12D0"/>
    <w:rsid w:val="001D44EE"/>
    <w:rsid w:val="001E1533"/>
    <w:rsid w:val="001E63A7"/>
    <w:rsid w:val="001F05E6"/>
    <w:rsid w:val="001F0B17"/>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D30"/>
    <w:rsid w:val="0022175A"/>
    <w:rsid w:val="00222EDE"/>
    <w:rsid w:val="002234A0"/>
    <w:rsid w:val="00225E48"/>
    <w:rsid w:val="002278BE"/>
    <w:rsid w:val="00232BEC"/>
    <w:rsid w:val="00234905"/>
    <w:rsid w:val="00237B0C"/>
    <w:rsid w:val="002415E8"/>
    <w:rsid w:val="002417D5"/>
    <w:rsid w:val="00243357"/>
    <w:rsid w:val="002452B1"/>
    <w:rsid w:val="00250BE0"/>
    <w:rsid w:val="00253BF6"/>
    <w:rsid w:val="00260D39"/>
    <w:rsid w:val="002614F9"/>
    <w:rsid w:val="0026767C"/>
    <w:rsid w:val="00270B54"/>
    <w:rsid w:val="00273EB1"/>
    <w:rsid w:val="00274FBC"/>
    <w:rsid w:val="00277879"/>
    <w:rsid w:val="00281B63"/>
    <w:rsid w:val="00282C19"/>
    <w:rsid w:val="0028459A"/>
    <w:rsid w:val="0028656E"/>
    <w:rsid w:val="0028790A"/>
    <w:rsid w:val="002927AC"/>
    <w:rsid w:val="0029393F"/>
    <w:rsid w:val="00297DD7"/>
    <w:rsid w:val="002A20B1"/>
    <w:rsid w:val="002A2721"/>
    <w:rsid w:val="002A56BE"/>
    <w:rsid w:val="002A6AE1"/>
    <w:rsid w:val="002B09A5"/>
    <w:rsid w:val="002B27E1"/>
    <w:rsid w:val="002B4966"/>
    <w:rsid w:val="002B51DA"/>
    <w:rsid w:val="002B66AE"/>
    <w:rsid w:val="002C59DF"/>
    <w:rsid w:val="002D0226"/>
    <w:rsid w:val="002D0F48"/>
    <w:rsid w:val="002D1DE3"/>
    <w:rsid w:val="002D6AFC"/>
    <w:rsid w:val="002D70AA"/>
    <w:rsid w:val="002E3C04"/>
    <w:rsid w:val="002E4FD7"/>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4247"/>
    <w:rsid w:val="00365E5D"/>
    <w:rsid w:val="003661D2"/>
    <w:rsid w:val="00366955"/>
    <w:rsid w:val="003675BA"/>
    <w:rsid w:val="0037118C"/>
    <w:rsid w:val="0037767F"/>
    <w:rsid w:val="00377A1E"/>
    <w:rsid w:val="003910C3"/>
    <w:rsid w:val="003A0090"/>
    <w:rsid w:val="003A3712"/>
    <w:rsid w:val="003A6774"/>
    <w:rsid w:val="003A6F0F"/>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1F09"/>
    <w:rsid w:val="00412167"/>
    <w:rsid w:val="0041448F"/>
    <w:rsid w:val="00416E41"/>
    <w:rsid w:val="00417E7A"/>
    <w:rsid w:val="00420DC4"/>
    <w:rsid w:val="00421D4B"/>
    <w:rsid w:val="00427E8B"/>
    <w:rsid w:val="004307DE"/>
    <w:rsid w:val="004309E7"/>
    <w:rsid w:val="004315AF"/>
    <w:rsid w:val="00433B9D"/>
    <w:rsid w:val="00434080"/>
    <w:rsid w:val="00434951"/>
    <w:rsid w:val="00440EC6"/>
    <w:rsid w:val="00443173"/>
    <w:rsid w:val="00443BF6"/>
    <w:rsid w:val="00444012"/>
    <w:rsid w:val="00447C17"/>
    <w:rsid w:val="00455915"/>
    <w:rsid w:val="00455925"/>
    <w:rsid w:val="00463467"/>
    <w:rsid w:val="00465BF0"/>
    <w:rsid w:val="00474E48"/>
    <w:rsid w:val="0047696A"/>
    <w:rsid w:val="00476BA9"/>
    <w:rsid w:val="00477F15"/>
    <w:rsid w:val="0048145F"/>
    <w:rsid w:val="00484356"/>
    <w:rsid w:val="0048451E"/>
    <w:rsid w:val="00484A25"/>
    <w:rsid w:val="00485149"/>
    <w:rsid w:val="00486DE7"/>
    <w:rsid w:val="00490DD7"/>
    <w:rsid w:val="0049416B"/>
    <w:rsid w:val="0049554F"/>
    <w:rsid w:val="00495F43"/>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CDD"/>
    <w:rsid w:val="004E3DD2"/>
    <w:rsid w:val="004E630A"/>
    <w:rsid w:val="004F0ED7"/>
    <w:rsid w:val="004F32C0"/>
    <w:rsid w:val="004F5B91"/>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66418"/>
    <w:rsid w:val="00572063"/>
    <w:rsid w:val="0057236C"/>
    <w:rsid w:val="00572A37"/>
    <w:rsid w:val="00574821"/>
    <w:rsid w:val="00574D0D"/>
    <w:rsid w:val="005758F0"/>
    <w:rsid w:val="005816F3"/>
    <w:rsid w:val="00584ED5"/>
    <w:rsid w:val="005860B0"/>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10735"/>
    <w:rsid w:val="0061333C"/>
    <w:rsid w:val="006144F8"/>
    <w:rsid w:val="006168F1"/>
    <w:rsid w:val="00617E77"/>
    <w:rsid w:val="006203F3"/>
    <w:rsid w:val="006223B7"/>
    <w:rsid w:val="00631FD0"/>
    <w:rsid w:val="0063513C"/>
    <w:rsid w:val="0063526B"/>
    <w:rsid w:val="0063662E"/>
    <w:rsid w:val="00637B09"/>
    <w:rsid w:val="00641939"/>
    <w:rsid w:val="0064231D"/>
    <w:rsid w:val="006425CD"/>
    <w:rsid w:val="00644D0D"/>
    <w:rsid w:val="0064546A"/>
    <w:rsid w:val="006514D2"/>
    <w:rsid w:val="00651C0E"/>
    <w:rsid w:val="006523FA"/>
    <w:rsid w:val="00653C66"/>
    <w:rsid w:val="0065441C"/>
    <w:rsid w:val="006547A9"/>
    <w:rsid w:val="00655E3E"/>
    <w:rsid w:val="006613D7"/>
    <w:rsid w:val="00661426"/>
    <w:rsid w:val="00663151"/>
    <w:rsid w:val="00665506"/>
    <w:rsid w:val="00666796"/>
    <w:rsid w:val="00672567"/>
    <w:rsid w:val="006726CF"/>
    <w:rsid w:val="00673D2E"/>
    <w:rsid w:val="006753C2"/>
    <w:rsid w:val="00676128"/>
    <w:rsid w:val="00676FFD"/>
    <w:rsid w:val="00680988"/>
    <w:rsid w:val="00682916"/>
    <w:rsid w:val="00691636"/>
    <w:rsid w:val="00693BC8"/>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45E8"/>
    <w:rsid w:val="0071477A"/>
    <w:rsid w:val="0071500C"/>
    <w:rsid w:val="00716B46"/>
    <w:rsid w:val="00717309"/>
    <w:rsid w:val="0072340C"/>
    <w:rsid w:val="00727883"/>
    <w:rsid w:val="00730575"/>
    <w:rsid w:val="007331DA"/>
    <w:rsid w:val="0073546E"/>
    <w:rsid w:val="0074023C"/>
    <w:rsid w:val="007419E5"/>
    <w:rsid w:val="00750C7C"/>
    <w:rsid w:val="00756BC7"/>
    <w:rsid w:val="00757A36"/>
    <w:rsid w:val="00761AB4"/>
    <w:rsid w:val="0076229B"/>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A534B"/>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2171E"/>
    <w:rsid w:val="0082272E"/>
    <w:rsid w:val="008236F7"/>
    <w:rsid w:val="00825F1C"/>
    <w:rsid w:val="00825F34"/>
    <w:rsid w:val="00826BCE"/>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58E4"/>
    <w:rsid w:val="008B5D10"/>
    <w:rsid w:val="008C0188"/>
    <w:rsid w:val="008C074C"/>
    <w:rsid w:val="008C10BF"/>
    <w:rsid w:val="008C13E3"/>
    <w:rsid w:val="008C38D1"/>
    <w:rsid w:val="008D0028"/>
    <w:rsid w:val="008D2B99"/>
    <w:rsid w:val="008D2DD7"/>
    <w:rsid w:val="008D3751"/>
    <w:rsid w:val="008D501D"/>
    <w:rsid w:val="008E0CFF"/>
    <w:rsid w:val="008E3102"/>
    <w:rsid w:val="008E3ADE"/>
    <w:rsid w:val="008E7088"/>
    <w:rsid w:val="008F3471"/>
    <w:rsid w:val="008F5BC7"/>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50DA"/>
    <w:rsid w:val="0099584B"/>
    <w:rsid w:val="009960EF"/>
    <w:rsid w:val="009977EC"/>
    <w:rsid w:val="009A210B"/>
    <w:rsid w:val="009A232E"/>
    <w:rsid w:val="009A6D67"/>
    <w:rsid w:val="009B0CB5"/>
    <w:rsid w:val="009B5588"/>
    <w:rsid w:val="009B5A7E"/>
    <w:rsid w:val="009C1DCC"/>
    <w:rsid w:val="009C6017"/>
    <w:rsid w:val="009D043B"/>
    <w:rsid w:val="009D0AD4"/>
    <w:rsid w:val="009D19CF"/>
    <w:rsid w:val="009D4012"/>
    <w:rsid w:val="009D4510"/>
    <w:rsid w:val="009D4E1D"/>
    <w:rsid w:val="009D654B"/>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381"/>
    <w:rsid w:val="00A26710"/>
    <w:rsid w:val="00A2718F"/>
    <w:rsid w:val="00A30657"/>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B3D2B"/>
    <w:rsid w:val="00AB5450"/>
    <w:rsid w:val="00AC065F"/>
    <w:rsid w:val="00AC1D7C"/>
    <w:rsid w:val="00AC2346"/>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E9B"/>
    <w:rsid w:val="00AF4F35"/>
    <w:rsid w:val="00AF75EF"/>
    <w:rsid w:val="00B0192F"/>
    <w:rsid w:val="00B021AE"/>
    <w:rsid w:val="00B025F1"/>
    <w:rsid w:val="00B0272D"/>
    <w:rsid w:val="00B04EFB"/>
    <w:rsid w:val="00B07DEC"/>
    <w:rsid w:val="00B11820"/>
    <w:rsid w:val="00B11BAD"/>
    <w:rsid w:val="00B13255"/>
    <w:rsid w:val="00B141D0"/>
    <w:rsid w:val="00B151F0"/>
    <w:rsid w:val="00B22069"/>
    <w:rsid w:val="00B226C8"/>
    <w:rsid w:val="00B23C9E"/>
    <w:rsid w:val="00B24E83"/>
    <w:rsid w:val="00B2566F"/>
    <w:rsid w:val="00B260F2"/>
    <w:rsid w:val="00B273ED"/>
    <w:rsid w:val="00B30B23"/>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57CA"/>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58D3"/>
    <w:rsid w:val="00BA14A0"/>
    <w:rsid w:val="00BA45C0"/>
    <w:rsid w:val="00BA623F"/>
    <w:rsid w:val="00BA6E3F"/>
    <w:rsid w:val="00BA6FC2"/>
    <w:rsid w:val="00BB0A00"/>
    <w:rsid w:val="00BB61A9"/>
    <w:rsid w:val="00BB68B3"/>
    <w:rsid w:val="00BB6B53"/>
    <w:rsid w:val="00BC276B"/>
    <w:rsid w:val="00BC2A17"/>
    <w:rsid w:val="00BC2BC7"/>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35DFB"/>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87017"/>
    <w:rsid w:val="00C91E92"/>
    <w:rsid w:val="00C92F9E"/>
    <w:rsid w:val="00C94F77"/>
    <w:rsid w:val="00C95625"/>
    <w:rsid w:val="00C95CCD"/>
    <w:rsid w:val="00CA0160"/>
    <w:rsid w:val="00CA027F"/>
    <w:rsid w:val="00CA3C4D"/>
    <w:rsid w:val="00CA60D1"/>
    <w:rsid w:val="00CA6CF8"/>
    <w:rsid w:val="00CA6DF1"/>
    <w:rsid w:val="00CB0305"/>
    <w:rsid w:val="00CB143F"/>
    <w:rsid w:val="00CB312A"/>
    <w:rsid w:val="00CB756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4D4"/>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27813"/>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8008F"/>
    <w:rsid w:val="00D84857"/>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D4F1D"/>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006F"/>
    <w:rsid w:val="00EB48C5"/>
    <w:rsid w:val="00EB4981"/>
    <w:rsid w:val="00EB5E7A"/>
    <w:rsid w:val="00EB62C3"/>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70F"/>
    <w:rsid w:val="00F46933"/>
    <w:rsid w:val="00F46F7B"/>
    <w:rsid w:val="00F47417"/>
    <w:rsid w:val="00F475C1"/>
    <w:rsid w:val="00F47B56"/>
    <w:rsid w:val="00F51071"/>
    <w:rsid w:val="00F5610C"/>
    <w:rsid w:val="00F62566"/>
    <w:rsid w:val="00F628B6"/>
    <w:rsid w:val="00F630C7"/>
    <w:rsid w:val="00F63AA7"/>
    <w:rsid w:val="00F64758"/>
    <w:rsid w:val="00F74CE8"/>
    <w:rsid w:val="00F75A14"/>
    <w:rsid w:val="00F80DD5"/>
    <w:rsid w:val="00F80DEB"/>
    <w:rsid w:val="00F81207"/>
    <w:rsid w:val="00F82020"/>
    <w:rsid w:val="00F85E21"/>
    <w:rsid w:val="00F93C6E"/>
    <w:rsid w:val="00F97E25"/>
    <w:rsid w:val="00FA3F70"/>
    <w:rsid w:val="00FA5EEE"/>
    <w:rsid w:val="00FB0D9D"/>
    <w:rsid w:val="00FB24DC"/>
    <w:rsid w:val="00FB3052"/>
    <w:rsid w:val="00FB48A1"/>
    <w:rsid w:val="00FB6ECC"/>
    <w:rsid w:val="00FC0764"/>
    <w:rsid w:val="00FC2C01"/>
    <w:rsid w:val="00FC3EB1"/>
    <w:rsid w:val="00FC5AF9"/>
    <w:rsid w:val="00FC65E2"/>
    <w:rsid w:val="00FC7A12"/>
    <w:rsid w:val="00FC7D47"/>
    <w:rsid w:val="00FD0182"/>
    <w:rsid w:val="00FD075C"/>
    <w:rsid w:val="00FD1330"/>
    <w:rsid w:val="00FD3D00"/>
    <w:rsid w:val="00FE2F5E"/>
    <w:rsid w:val="00FE64B4"/>
    <w:rsid w:val="00FE6A88"/>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styleId="Nierozpoznanawzmianka">
    <w:name w:val="Unresolved Mention"/>
    <w:basedOn w:val="Domylnaczcionkaakapitu"/>
    <w:uiPriority w:val="99"/>
    <w:semiHidden/>
    <w:unhideWhenUsed/>
    <w:rsid w:val="004340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antykorupcja@zgnwola.waw.pl" TargetMode="External"/><Relationship Id="rId23" Type="http://schemas.openxmlformats.org/officeDocument/2006/relationships/theme" Target="theme/theme1.xml"/><Relationship Id="rId10" Type="http://schemas.openxmlformats.org/officeDocument/2006/relationships/hyperlink" Target="https://ezamowienia.gov.pl/mp-client/search/list/ocds-148610-2f643697-f6fe-4df5-97fc-71f440b167c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jmaraszek@zgnwola.waw.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842</TotalTime>
  <Pages>22</Pages>
  <Words>9027</Words>
  <Characters>54167</Characters>
  <Application>Microsoft Office Word</Application>
  <DocSecurity>0</DocSecurity>
  <Lines>451</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Jacek Maraszek</cp:lastModifiedBy>
  <cp:revision>126</cp:revision>
  <cp:lastPrinted>2026-05-11T13:01:00Z</cp:lastPrinted>
  <dcterms:created xsi:type="dcterms:W3CDTF">2026-01-20T05:52:00Z</dcterms:created>
  <dcterms:modified xsi:type="dcterms:W3CDTF">2026-05-11T13:16:00Z</dcterms:modified>
</cp:coreProperties>
</file>